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1A" w:rsidRDefault="0080470C" w:rsidP="00EB7D1A">
      <w:pPr>
        <w:pStyle w:val="Subtitle"/>
      </w:pPr>
      <w:r>
        <w:t>Screenshots guide of in</w:t>
      </w:r>
      <w:r w:rsidR="00EB7D1A">
        <w:t>stallation of DHIS2 live version on personal computer</w:t>
      </w:r>
      <w:r>
        <w:t xml:space="preserve"> </w:t>
      </w:r>
    </w:p>
    <w:p w:rsidR="00EB7D1A" w:rsidRDefault="00EB7D1A" w:rsidP="00EB7D1A">
      <w:r>
        <w:t>16/11/2011, A. Kamugunga</w:t>
      </w:r>
    </w:p>
    <w:p w:rsidR="00B53B84" w:rsidRPr="00EC1481" w:rsidRDefault="00B53B84" w:rsidP="00EB7D1A">
      <w:r>
        <w:t>The installation of all-in one live package of dhis2 that use PostgrSQL backend  requires</w:t>
      </w:r>
      <w:r w:rsidRPr="00B53B84">
        <w:t xml:space="preserve"> </w:t>
      </w:r>
      <w:r>
        <w:t xml:space="preserve">that you have a recent </w:t>
      </w:r>
      <w:r w:rsidRPr="00B53B84">
        <w:t>JRE</w:t>
      </w:r>
      <w:r>
        <w:t xml:space="preserve"> or </w:t>
      </w:r>
      <w:r w:rsidRPr="00B53B84">
        <w:t>JDK</w:t>
      </w:r>
      <w:r>
        <w:t xml:space="preserve"> installed (at least version 1.6 update 14), as well as a </w:t>
      </w:r>
      <w:r w:rsidRPr="00B53B84">
        <w:t>W3C</w:t>
      </w:r>
      <w:r>
        <w:t xml:space="preserve"> compatible browser like </w:t>
      </w:r>
      <w:r w:rsidRPr="00B53B84">
        <w:t>Chrome</w:t>
      </w:r>
      <w:r>
        <w:t xml:space="preserve"> or Mozilla. Simply download </w:t>
      </w:r>
      <w:r w:rsidR="003516E7">
        <w:t>the zipped all</w:t>
      </w:r>
      <w:r>
        <w:t xml:space="preserve">-in-one file of dihs2-live from </w:t>
      </w:r>
      <w:hyperlink r:id="rId8" w:history="1">
        <w:r w:rsidRPr="00F14233">
          <w:rPr>
            <w:rStyle w:val="Hyperlink"/>
          </w:rPr>
          <w:t>www.dhis2.org</w:t>
        </w:r>
      </w:hyperlink>
      <w:r>
        <w:t xml:space="preserve">  and unzip it to any location on your PC(ex: </w:t>
      </w:r>
      <w:r w:rsidRPr="00B53B84">
        <w:t>C:\Wspace\dhis-live</w:t>
      </w:r>
      <w:r>
        <w:t>)</w:t>
      </w:r>
      <w:r w:rsidR="00FD5B4B">
        <w:t xml:space="preserve"> and follow the following stepwise DHIS2 set up processes </w:t>
      </w:r>
    </w:p>
    <w:p w:rsidR="00A46262" w:rsidRDefault="00A46262" w:rsidP="00EB7D1A">
      <w:pPr>
        <w:pStyle w:val="Subtitle"/>
        <w:numPr>
          <w:ilvl w:val="0"/>
          <w:numId w:val="14"/>
        </w:numPr>
      </w:pPr>
      <w:r>
        <w:t>Java installation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3"/>
        <w:gridCol w:w="5193"/>
      </w:tblGrid>
      <w:tr w:rsidR="0097626C" w:rsidRPr="00B84F8F" w:rsidTr="00B84F8F">
        <w:tc>
          <w:tcPr>
            <w:tcW w:w="5193" w:type="dxa"/>
          </w:tcPr>
          <w:p w:rsidR="0097626C" w:rsidRPr="00B84F8F" w:rsidRDefault="00D71459" w:rsidP="00B84F8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447925" cy="1724025"/>
                  <wp:effectExtent l="19050" t="0" r="9525" b="0"/>
                  <wp:docPr id="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</w:tcPr>
          <w:p w:rsidR="0097626C" w:rsidRPr="00B84F8F" w:rsidRDefault="00411161" w:rsidP="00B84F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97" w:hanging="180"/>
            </w:pPr>
            <w:r w:rsidRPr="00B84F8F">
              <w:t>Dhis-live to run on a computer, need java environment. To install the java platform, double click on the downloaded exe file (jdk-6u1-windows-i586-p.exe)</w:t>
            </w:r>
            <w:r w:rsidR="00C87AF0" w:rsidRPr="00B84F8F">
              <w:t> of DHIS2</w:t>
            </w:r>
            <w:r w:rsidRPr="00B84F8F">
              <w:t xml:space="preserve"> Tools folder distributed to you.</w:t>
            </w:r>
          </w:p>
          <w:p w:rsidR="00411161" w:rsidRPr="00B84F8F" w:rsidRDefault="00411161" w:rsidP="00B84F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97" w:hanging="180"/>
            </w:pPr>
            <w:r w:rsidRPr="00B84F8F">
              <w:t xml:space="preserve">You can download the latest version of jdk from </w:t>
            </w:r>
            <w:hyperlink r:id="rId10" w:history="1">
              <w:r w:rsidRPr="00B84F8F">
                <w:rPr>
                  <w:rStyle w:val="Hyperlink"/>
                </w:rPr>
                <w:t>http://java.sun.com/javase/downloads/index.jsp</w:t>
              </w:r>
            </w:hyperlink>
            <w:r w:rsidRPr="00B84F8F">
              <w:t>.</w:t>
            </w:r>
          </w:p>
        </w:tc>
      </w:tr>
      <w:tr w:rsidR="0097626C" w:rsidRPr="00B84F8F" w:rsidTr="00B84F8F">
        <w:tc>
          <w:tcPr>
            <w:tcW w:w="5193" w:type="dxa"/>
          </w:tcPr>
          <w:p w:rsidR="0097626C" w:rsidRPr="00B84F8F" w:rsidRDefault="00D71459" w:rsidP="00B84F8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381250" cy="1809750"/>
                  <wp:effectExtent l="19050" t="0" r="0" b="0"/>
                  <wp:docPr id="2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</w:tcPr>
          <w:p w:rsidR="0097626C" w:rsidRPr="00B84F8F" w:rsidRDefault="00411161" w:rsidP="00B84F8F">
            <w:pPr>
              <w:spacing w:after="0" w:line="240" w:lineRule="auto"/>
            </w:pPr>
            <w:r w:rsidRPr="00B84F8F">
              <w:t>Now a "</w:t>
            </w:r>
            <w:r w:rsidRPr="00B84F8F">
              <w:rPr>
                <w:b/>
                <w:bCs/>
              </w:rPr>
              <w:t>License Agreement"</w:t>
            </w:r>
            <w:r w:rsidRPr="00B84F8F">
              <w:t xml:space="preserve"> window opens. Just read the agreement and click "</w:t>
            </w:r>
            <w:r w:rsidRPr="00B84F8F">
              <w:rPr>
                <w:b/>
                <w:bCs/>
              </w:rPr>
              <w:t>Accept"</w:t>
            </w:r>
            <w:r w:rsidRPr="00B84F8F">
              <w:t xml:space="preserve"> button to accept and go further.</w:t>
            </w:r>
          </w:p>
        </w:tc>
      </w:tr>
      <w:tr w:rsidR="0097626C" w:rsidRPr="00B84F8F" w:rsidTr="00B84F8F">
        <w:tc>
          <w:tcPr>
            <w:tcW w:w="5193" w:type="dxa"/>
          </w:tcPr>
          <w:p w:rsidR="0097626C" w:rsidRPr="00B84F8F" w:rsidRDefault="00D71459" w:rsidP="00B84F8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381250" cy="1800225"/>
                  <wp:effectExtent l="19050" t="0" r="0" b="0"/>
                  <wp:docPr id="3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</w:tcPr>
          <w:p w:rsidR="0097626C" w:rsidRPr="00B84F8F" w:rsidRDefault="00C87AF0" w:rsidP="00B84F8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B84F8F">
              <w:t xml:space="preserve">Now a </w:t>
            </w:r>
            <w:r w:rsidRPr="00B84F8F">
              <w:rPr>
                <w:b/>
                <w:bCs/>
              </w:rPr>
              <w:t xml:space="preserve">"Custom Setup" </w:t>
            </w:r>
            <w:r w:rsidRPr="00B84F8F">
              <w:t>window  opens. </w:t>
            </w:r>
          </w:p>
          <w:p w:rsidR="00C87AF0" w:rsidRPr="00B84F8F" w:rsidRDefault="00C87AF0" w:rsidP="00B84F8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B84F8F">
              <w:t xml:space="preserve">You can click on </w:t>
            </w:r>
            <w:r w:rsidRPr="00B84F8F">
              <w:rPr>
                <w:b/>
                <w:bCs/>
              </w:rPr>
              <w:t>"Change"</w:t>
            </w:r>
            <w:r w:rsidRPr="00B84F8F">
              <w:t xml:space="preserve"> button to choose the other installation directory. But in our case here , we suggest it remains as default </w:t>
            </w:r>
            <w:r w:rsidRPr="00B84F8F">
              <w:rPr>
                <w:b/>
                <w:bCs/>
              </w:rPr>
              <w:t>"C:\Program Files\ Java\jdk1.6.0_01"</w:t>
            </w:r>
            <w:r w:rsidRPr="00B84F8F">
              <w:t>.</w:t>
            </w:r>
          </w:p>
          <w:p w:rsidR="00C87AF0" w:rsidRPr="00B84F8F" w:rsidRDefault="00C87AF0" w:rsidP="00B84F8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B84F8F">
              <w:t>Now click on Next , then</w:t>
            </w:r>
            <w:r w:rsidRPr="00B84F8F">
              <w:rPr>
                <w:b/>
                <w:bCs/>
              </w:rPr>
              <w:t>"OK"</w:t>
            </w:r>
            <w:r w:rsidRPr="00B84F8F">
              <w:t xml:space="preserve"> button to go on.</w:t>
            </w:r>
          </w:p>
        </w:tc>
      </w:tr>
      <w:tr w:rsidR="0097626C" w:rsidRPr="00B84F8F" w:rsidTr="00B84F8F">
        <w:tc>
          <w:tcPr>
            <w:tcW w:w="5193" w:type="dxa"/>
          </w:tcPr>
          <w:p w:rsidR="0097626C" w:rsidRPr="00B84F8F" w:rsidRDefault="00D71459" w:rsidP="00B84F8F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409825" cy="1809750"/>
                  <wp:effectExtent l="19050" t="0" r="9525" b="0"/>
                  <wp:docPr id="4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</w:tcPr>
          <w:p w:rsidR="0097626C" w:rsidRPr="00B84F8F" w:rsidRDefault="00E07983" w:rsidP="00B84F8F">
            <w:pPr>
              <w:spacing w:after="0" w:line="240" w:lineRule="auto"/>
            </w:pPr>
            <w:r w:rsidRPr="00B84F8F">
              <w:t xml:space="preserve">Clicking the </w:t>
            </w:r>
            <w:r w:rsidRPr="00B84F8F">
              <w:rPr>
                <w:b/>
                <w:bCs/>
              </w:rPr>
              <w:t>"OK"</w:t>
            </w:r>
            <w:r w:rsidRPr="00B84F8F">
              <w:t xml:space="preserve"> button starts the installation. It is shown in the left figure.</w:t>
            </w:r>
          </w:p>
        </w:tc>
      </w:tr>
      <w:tr w:rsidR="0097626C" w:rsidRPr="00B84F8F" w:rsidTr="00B84F8F">
        <w:tc>
          <w:tcPr>
            <w:tcW w:w="5193" w:type="dxa"/>
          </w:tcPr>
          <w:p w:rsidR="0097626C" w:rsidRPr="00B84F8F" w:rsidRDefault="00D71459" w:rsidP="00B84F8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419350" cy="1819275"/>
                  <wp:effectExtent l="19050" t="0" r="0" b="0"/>
                  <wp:docPr id="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</w:tcPr>
          <w:p w:rsidR="0097626C" w:rsidRPr="00B84F8F" w:rsidRDefault="00E07983" w:rsidP="00B84F8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B84F8F">
              <w:t xml:space="preserve">This window asks to install </w:t>
            </w:r>
            <w:r w:rsidRPr="00B84F8F">
              <w:rPr>
                <w:b/>
                <w:bCs/>
              </w:rPr>
              <w:t>Runtime Environment</w:t>
            </w:r>
            <w:r w:rsidRPr="00B84F8F">
              <w:t>. </w:t>
            </w:r>
          </w:p>
          <w:p w:rsidR="00E07983" w:rsidRPr="00B84F8F" w:rsidRDefault="00E07983" w:rsidP="00B84F8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B84F8F">
              <w:t xml:space="preserve">You can click the </w:t>
            </w:r>
            <w:r w:rsidRPr="00B84F8F">
              <w:rPr>
                <w:b/>
                <w:bCs/>
              </w:rPr>
              <w:t xml:space="preserve">"Change" </w:t>
            </w:r>
            <w:r w:rsidRPr="00B84F8F">
              <w:t xml:space="preserve">button to choose the installation directory of Runtime Environment. We prefer not to change it. So click </w:t>
            </w:r>
            <w:r w:rsidRPr="00B84F8F">
              <w:rPr>
                <w:b/>
                <w:bCs/>
              </w:rPr>
              <w:t xml:space="preserve">"OK" </w:t>
            </w:r>
            <w:r w:rsidRPr="00B84F8F">
              <w:t>button.</w:t>
            </w:r>
          </w:p>
        </w:tc>
      </w:tr>
      <w:tr w:rsidR="0097626C" w:rsidRPr="00B84F8F" w:rsidTr="00B84F8F">
        <w:tc>
          <w:tcPr>
            <w:tcW w:w="5193" w:type="dxa"/>
          </w:tcPr>
          <w:p w:rsidR="0097626C" w:rsidRPr="00B84F8F" w:rsidRDefault="00D71459" w:rsidP="00B84F8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381250" cy="1800225"/>
                  <wp:effectExtent l="19050" t="0" r="0" b="0"/>
                  <wp:docPr id="6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</w:tcPr>
          <w:p w:rsidR="0097626C" w:rsidRPr="00B84F8F" w:rsidRDefault="00E07983" w:rsidP="00B84F8F">
            <w:pPr>
              <w:spacing w:after="0" w:line="240" w:lineRule="auto"/>
            </w:pPr>
            <w:r w:rsidRPr="00B84F8F">
              <w:t>Now</w:t>
            </w:r>
            <w:r w:rsidRPr="00B84F8F">
              <w:rPr>
                <w:b/>
                <w:bCs/>
              </w:rPr>
              <w:t xml:space="preserve"> "Complete" </w:t>
            </w:r>
            <w:r w:rsidRPr="00B84F8F">
              <w:t xml:space="preserve">window appears indicating that installation of jdk 1.6 has completed successfully. Click </w:t>
            </w:r>
            <w:r w:rsidRPr="00B84F8F">
              <w:rPr>
                <w:b/>
                <w:bCs/>
              </w:rPr>
              <w:t>"Finish"</w:t>
            </w:r>
            <w:r w:rsidRPr="00B84F8F">
              <w:t xml:space="preserve"> button to exit from the installation process.</w:t>
            </w:r>
          </w:p>
        </w:tc>
      </w:tr>
    </w:tbl>
    <w:p w:rsidR="00C87AF0" w:rsidRDefault="00C87AF0" w:rsidP="0097626C"/>
    <w:p w:rsidR="00E2684E" w:rsidRDefault="00145AFC" w:rsidP="00E2684E">
      <w:pPr>
        <w:pStyle w:val="ListParagraph"/>
        <w:numPr>
          <w:ilvl w:val="0"/>
          <w:numId w:val="14"/>
        </w:numPr>
        <w:rPr>
          <w:rFonts w:ascii="Cambria" w:eastAsia="Times New Roman" w:hAnsi="Cambria"/>
          <w:b/>
          <w:i/>
          <w:iCs/>
          <w:color w:val="4F81BD"/>
          <w:spacing w:val="15"/>
          <w:sz w:val="24"/>
          <w:szCs w:val="24"/>
        </w:rPr>
      </w:pPr>
      <w:r w:rsidRPr="00E2684E">
        <w:rPr>
          <w:rFonts w:ascii="Cambria" w:eastAsia="Times New Roman" w:hAnsi="Cambria"/>
          <w:b/>
          <w:i/>
          <w:iCs/>
          <w:color w:val="4F81BD"/>
          <w:spacing w:val="15"/>
          <w:sz w:val="24"/>
          <w:szCs w:val="24"/>
        </w:rPr>
        <w:t>Database configuration</w:t>
      </w:r>
    </w:p>
    <w:p w:rsidR="00A46262" w:rsidRPr="00E2684E" w:rsidRDefault="008535F7" w:rsidP="00E2684E">
      <w:pPr>
        <w:pStyle w:val="ListParagraph"/>
        <w:numPr>
          <w:ilvl w:val="1"/>
          <w:numId w:val="15"/>
        </w:numPr>
        <w:rPr>
          <w:rFonts w:ascii="Cambria" w:eastAsia="Times New Roman" w:hAnsi="Cambria"/>
          <w:b/>
          <w:i/>
          <w:iCs/>
          <w:color w:val="4F81BD"/>
          <w:spacing w:val="15"/>
          <w:sz w:val="24"/>
          <w:szCs w:val="24"/>
        </w:rPr>
      </w:pPr>
      <w:r w:rsidRPr="00E2684E">
        <w:rPr>
          <w:rFonts w:ascii="Cambria" w:eastAsia="Times New Roman" w:hAnsi="Cambria"/>
          <w:b/>
          <w:i/>
          <w:iCs/>
          <w:color w:val="4F81BD"/>
          <w:spacing w:val="15"/>
          <w:sz w:val="24"/>
          <w:szCs w:val="24"/>
        </w:rPr>
        <w:t xml:space="preserve">Database Management System </w:t>
      </w:r>
      <w:r w:rsidR="00A46262" w:rsidRPr="00E2684E">
        <w:rPr>
          <w:rFonts w:ascii="Cambria" w:eastAsia="Times New Roman" w:hAnsi="Cambria"/>
          <w:b/>
          <w:i/>
          <w:iCs/>
          <w:color w:val="4F81BD"/>
          <w:spacing w:val="15"/>
          <w:sz w:val="24"/>
          <w:szCs w:val="24"/>
        </w:rPr>
        <w:t>installation</w:t>
      </w:r>
      <w:r w:rsidRPr="00E2684E">
        <w:rPr>
          <w:rFonts w:ascii="Cambria" w:eastAsia="Times New Roman" w:hAnsi="Cambria"/>
          <w:b/>
          <w:i/>
          <w:iCs/>
          <w:color w:val="4F81BD"/>
          <w:spacing w:val="15"/>
          <w:sz w:val="24"/>
          <w:szCs w:val="24"/>
        </w:rPr>
        <w:t>(Ex: PostgreSQL)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5238"/>
      </w:tblGrid>
      <w:tr w:rsidR="00656A0A" w:rsidRPr="00B84F8F" w:rsidTr="00B84F8F">
        <w:tc>
          <w:tcPr>
            <w:tcW w:w="5148" w:type="dxa"/>
          </w:tcPr>
          <w:p w:rsidR="00656A0A" w:rsidRPr="00B84F8F" w:rsidRDefault="00D71459" w:rsidP="00B84F8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619375" cy="1552575"/>
                  <wp:effectExtent l="19050" t="0" r="952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656A0A" w:rsidRPr="00B84F8F" w:rsidRDefault="00656A0A" w:rsidP="00B84F8F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432" w:hanging="180"/>
            </w:pPr>
            <w:r w:rsidRPr="00B84F8F">
              <w:t>Double click installation executable file to get the follow screen</w:t>
            </w:r>
          </w:p>
          <w:p w:rsidR="00656A0A" w:rsidRPr="00B84F8F" w:rsidRDefault="00656A0A" w:rsidP="00B84F8F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432" w:hanging="180"/>
            </w:pPr>
            <w:r w:rsidRPr="00B84F8F">
              <w:t>Click  Next</w:t>
            </w:r>
          </w:p>
          <w:p w:rsidR="00656A0A" w:rsidRPr="00B84F8F" w:rsidRDefault="00656A0A" w:rsidP="00B84F8F">
            <w:pPr>
              <w:spacing w:after="0" w:line="240" w:lineRule="auto"/>
            </w:pPr>
          </w:p>
        </w:tc>
      </w:tr>
      <w:tr w:rsidR="00656A0A" w:rsidRPr="00B84F8F" w:rsidTr="00B84F8F">
        <w:tc>
          <w:tcPr>
            <w:tcW w:w="5148" w:type="dxa"/>
          </w:tcPr>
          <w:p w:rsidR="00656A0A" w:rsidRPr="00B84F8F" w:rsidRDefault="00D71459" w:rsidP="00B84F8F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19375" cy="1371600"/>
                  <wp:effectExtent l="19050" t="0" r="9525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656A0A" w:rsidRPr="00B84F8F" w:rsidRDefault="00656A0A" w:rsidP="00B84F8F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432" w:hanging="180"/>
            </w:pPr>
            <w:r w:rsidRPr="00B84F8F">
              <w:t>Choose the installation directory on your PC</w:t>
            </w:r>
          </w:p>
          <w:p w:rsidR="00656A0A" w:rsidRPr="00B84F8F" w:rsidRDefault="00656A0A" w:rsidP="00B84F8F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432" w:hanging="180"/>
            </w:pPr>
            <w:r w:rsidRPr="00B84F8F">
              <w:t>The default installation directory is usually a good choice. Then  Click Next</w:t>
            </w:r>
          </w:p>
          <w:p w:rsidR="00656A0A" w:rsidRPr="00B84F8F" w:rsidRDefault="00656A0A" w:rsidP="00B84F8F">
            <w:pPr>
              <w:spacing w:after="0" w:line="240" w:lineRule="auto"/>
            </w:pPr>
          </w:p>
        </w:tc>
      </w:tr>
      <w:tr w:rsidR="00656A0A" w:rsidRPr="00B84F8F" w:rsidTr="00B84F8F">
        <w:tc>
          <w:tcPr>
            <w:tcW w:w="5148" w:type="dxa"/>
          </w:tcPr>
          <w:p w:rsidR="00656A0A" w:rsidRPr="00B84F8F" w:rsidRDefault="00D71459" w:rsidP="00B84F8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495550" cy="1533525"/>
                  <wp:effectExtent l="19050" t="0" r="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656A0A" w:rsidRPr="00B84F8F" w:rsidRDefault="00656A0A" w:rsidP="00B84F8F">
            <w:pPr>
              <w:spacing w:after="0" w:line="240" w:lineRule="auto"/>
            </w:pPr>
            <w:r w:rsidRPr="00B84F8F">
              <w:t>Choose  data directory</w:t>
            </w:r>
          </w:p>
        </w:tc>
      </w:tr>
      <w:tr w:rsidR="00656A0A" w:rsidRPr="00B84F8F" w:rsidTr="00B84F8F">
        <w:tc>
          <w:tcPr>
            <w:tcW w:w="5148" w:type="dxa"/>
          </w:tcPr>
          <w:p w:rsidR="00656A0A" w:rsidRPr="00B84F8F" w:rsidRDefault="00D71459" w:rsidP="00B84F8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495550" cy="1714500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656A0A" w:rsidRPr="00B84F8F" w:rsidRDefault="000F73B2" w:rsidP="00B84F8F">
            <w:pPr>
              <w:spacing w:after="0" w:line="240" w:lineRule="auto"/>
            </w:pPr>
            <w:r w:rsidRPr="00B84F8F">
              <w:t xml:space="preserve">Next you'll need to choose a password for the database superuser. Pick something that you'll be able to remember later as you'll need this to finish setting up the database to work with </w:t>
            </w:r>
            <w:r w:rsidR="00145AFC" w:rsidRPr="00B84F8F">
              <w:t>DHIS live</w:t>
            </w:r>
            <w:r w:rsidRPr="00B84F8F">
              <w:t>. Enter the password of your choice into both password fields for user “Postgres” and then click Next.</w:t>
            </w:r>
          </w:p>
          <w:p w:rsidR="000F73B2" w:rsidRPr="00B84F8F" w:rsidRDefault="000F73B2" w:rsidP="00B84F8F">
            <w:pPr>
              <w:spacing w:after="0" w:line="240" w:lineRule="auto"/>
            </w:pPr>
          </w:p>
          <w:p w:rsidR="000F73B2" w:rsidRPr="00B84F8F" w:rsidRDefault="000F73B2" w:rsidP="00B84F8F">
            <w:pPr>
              <w:spacing w:after="0" w:line="240" w:lineRule="auto"/>
            </w:pPr>
            <w:r w:rsidRPr="00B84F8F">
              <w:t xml:space="preserve">Password: </w:t>
            </w:r>
            <w:r w:rsidRPr="00B84F8F">
              <w:rPr>
                <w:color w:val="FF0000"/>
              </w:rPr>
              <w:t>postgres</w:t>
            </w:r>
          </w:p>
        </w:tc>
      </w:tr>
      <w:tr w:rsidR="00656A0A" w:rsidRPr="00B84F8F" w:rsidTr="00B84F8F">
        <w:tc>
          <w:tcPr>
            <w:tcW w:w="5148" w:type="dxa"/>
          </w:tcPr>
          <w:p w:rsidR="00656A0A" w:rsidRPr="00B84F8F" w:rsidRDefault="00D71459" w:rsidP="00B84F8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495550" cy="1781175"/>
                  <wp:effectExtent l="19050" t="0" r="0" b="0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656A0A" w:rsidRPr="00B84F8F" w:rsidRDefault="000F73B2" w:rsidP="00B84F8F">
            <w:pPr>
              <w:spacing w:after="0" w:line="240" w:lineRule="auto"/>
            </w:pPr>
            <w:r w:rsidRPr="00B84F8F">
              <w:t>The default port number is expected. Click Next.</w:t>
            </w:r>
          </w:p>
        </w:tc>
      </w:tr>
      <w:tr w:rsidR="00656A0A" w:rsidRPr="00B84F8F" w:rsidTr="00B84F8F">
        <w:tc>
          <w:tcPr>
            <w:tcW w:w="5148" w:type="dxa"/>
          </w:tcPr>
          <w:p w:rsidR="00656A0A" w:rsidRPr="00B84F8F" w:rsidRDefault="00D71459" w:rsidP="00B84F8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514600" cy="1657350"/>
                  <wp:effectExtent l="19050" t="0" r="0" b="0"/>
                  <wp:docPr id="1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656A0A" w:rsidRPr="00B84F8F" w:rsidRDefault="000F73B2" w:rsidP="00B84F8F">
            <w:pPr>
              <w:spacing w:after="0" w:line="240" w:lineRule="auto"/>
            </w:pPr>
            <w:r w:rsidRPr="00B84F8F">
              <w:t>The defaults for the advanced options are also fine. Click Next.</w:t>
            </w:r>
          </w:p>
        </w:tc>
      </w:tr>
      <w:tr w:rsidR="00656A0A" w:rsidRPr="00B84F8F" w:rsidTr="00B84F8F">
        <w:tc>
          <w:tcPr>
            <w:tcW w:w="5148" w:type="dxa"/>
          </w:tcPr>
          <w:p w:rsidR="00656A0A" w:rsidRPr="00B84F8F" w:rsidRDefault="00D71459" w:rsidP="00B84F8F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514600" cy="16954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0F73B2" w:rsidRPr="00B84F8F" w:rsidRDefault="000F73B2" w:rsidP="00B84F8F">
            <w:pPr>
              <w:spacing w:after="0" w:line="240" w:lineRule="auto"/>
            </w:pPr>
            <w:r w:rsidRPr="00B84F8F">
              <w:t xml:space="preserve">Click Next. </w:t>
            </w:r>
          </w:p>
          <w:p w:rsidR="00656A0A" w:rsidRPr="00B84F8F" w:rsidRDefault="000F73B2" w:rsidP="00B84F8F">
            <w:pPr>
              <w:spacing w:after="0" w:line="240" w:lineRule="auto"/>
            </w:pPr>
            <w:r w:rsidRPr="00B84F8F">
              <w:t>PostgreSQL will now be installed. This takes a little while to finish.</w:t>
            </w:r>
          </w:p>
        </w:tc>
      </w:tr>
      <w:tr w:rsidR="00656A0A" w:rsidRPr="00B84F8F" w:rsidTr="00B84F8F">
        <w:tc>
          <w:tcPr>
            <w:tcW w:w="5148" w:type="dxa"/>
          </w:tcPr>
          <w:p w:rsidR="00656A0A" w:rsidRPr="00B84F8F" w:rsidRDefault="00D71459" w:rsidP="00B84F8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514600" cy="1676400"/>
                  <wp:effectExtent l="19050" t="0" r="0" b="0"/>
                  <wp:docPr id="1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656A0A" w:rsidRPr="00B84F8F" w:rsidRDefault="000F73B2" w:rsidP="00B84F8F">
            <w:pPr>
              <w:spacing w:after="0" w:line="240" w:lineRule="auto"/>
            </w:pPr>
            <w:r w:rsidRPr="00B84F8F">
              <w:t>DHIS-live doesn't need anything from Stack Builder, so the check box can be unchecked before clicking Finish.</w:t>
            </w:r>
          </w:p>
        </w:tc>
      </w:tr>
    </w:tbl>
    <w:p w:rsidR="00656A0A" w:rsidRDefault="00656A0A" w:rsidP="00656A0A"/>
    <w:p w:rsidR="00A46262" w:rsidRPr="00E2684E" w:rsidRDefault="008535F7" w:rsidP="008535F7">
      <w:pPr>
        <w:rPr>
          <w:b/>
        </w:rPr>
      </w:pPr>
      <w:r w:rsidRPr="00E2684E">
        <w:rPr>
          <w:rFonts w:ascii="Cambria" w:eastAsia="Times New Roman" w:hAnsi="Cambria"/>
          <w:b/>
          <w:i/>
          <w:iCs/>
          <w:color w:val="4F81BD"/>
          <w:spacing w:val="15"/>
          <w:sz w:val="24"/>
          <w:szCs w:val="24"/>
        </w:rPr>
        <w:t xml:space="preserve">2.2 </w:t>
      </w:r>
      <w:r w:rsidR="009D75F9" w:rsidRPr="00E2684E">
        <w:rPr>
          <w:rFonts w:ascii="Cambria" w:eastAsia="Times New Roman" w:hAnsi="Cambria"/>
          <w:b/>
          <w:i/>
          <w:iCs/>
          <w:color w:val="4F81BD"/>
          <w:spacing w:val="15"/>
          <w:sz w:val="24"/>
          <w:szCs w:val="24"/>
        </w:rPr>
        <w:t xml:space="preserve">Creation of </w:t>
      </w:r>
      <w:r w:rsidR="00EB7D1A" w:rsidRPr="00E2684E">
        <w:rPr>
          <w:rFonts w:ascii="Cambria" w:eastAsia="Times New Roman" w:hAnsi="Cambria"/>
          <w:b/>
          <w:i/>
          <w:iCs/>
          <w:color w:val="4F81BD"/>
          <w:spacing w:val="15"/>
          <w:sz w:val="24"/>
          <w:szCs w:val="24"/>
        </w:rPr>
        <w:t>Database for</w:t>
      </w:r>
      <w:r w:rsidR="009D75F9" w:rsidRPr="00E2684E">
        <w:rPr>
          <w:rFonts w:ascii="Cambria" w:eastAsia="Times New Roman" w:hAnsi="Cambria"/>
          <w:b/>
          <w:i/>
          <w:iCs/>
          <w:color w:val="4F81BD"/>
          <w:spacing w:val="15"/>
          <w:sz w:val="24"/>
          <w:szCs w:val="24"/>
        </w:rPr>
        <w:t xml:space="preserve"> DHIS-Live</w:t>
      </w:r>
    </w:p>
    <w:p w:rsidR="00F905BB" w:rsidRDefault="00071099" w:rsidP="00A46262">
      <w:r>
        <w:t xml:space="preserve">In this tutorial, the aim is to create a database “dhis2_rw” to hold data of dhis2-live  into pstgresql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4878"/>
      </w:tblGrid>
      <w:tr w:rsidR="00071099" w:rsidRPr="00B84F8F" w:rsidTr="00B84F8F">
        <w:tc>
          <w:tcPr>
            <w:tcW w:w="5508" w:type="dxa"/>
          </w:tcPr>
          <w:p w:rsidR="00071099" w:rsidRPr="00B84F8F" w:rsidRDefault="00D71459" w:rsidP="00B84F8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886075" cy="2362200"/>
                  <wp:effectExtent l="19050" t="0" r="9525" b="0"/>
                  <wp:docPr id="15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071099" w:rsidRPr="00B84F8F" w:rsidRDefault="00071099" w:rsidP="00B84F8F">
            <w:pPr>
              <w:spacing w:after="0" w:line="240" w:lineRule="auto"/>
            </w:pPr>
            <w:r w:rsidRPr="00B84F8F">
              <w:t>From the start up menu, select the program “</w:t>
            </w:r>
            <w:r w:rsidR="00107CEF" w:rsidRPr="00B84F8F">
              <w:t>pgA</w:t>
            </w:r>
            <w:r w:rsidRPr="00B84F8F">
              <w:t>dmin</w:t>
            </w:r>
            <w:r w:rsidR="00107CEF" w:rsidRPr="00B84F8F">
              <w:t>III</w:t>
            </w:r>
            <w:r w:rsidRPr="00B84F8F">
              <w:t xml:space="preserve">” </w:t>
            </w:r>
            <w:r w:rsidR="00107CEF" w:rsidRPr="00B84F8F">
              <w:t xml:space="preserve"> of PostgreSQL 9.0 </w:t>
            </w:r>
            <w:r w:rsidRPr="00B84F8F">
              <w:t>to sign in into DBMS prostgresql.</w:t>
            </w:r>
          </w:p>
        </w:tc>
      </w:tr>
      <w:tr w:rsidR="00071099" w:rsidRPr="00B84F8F" w:rsidTr="00B84F8F">
        <w:tc>
          <w:tcPr>
            <w:tcW w:w="5508" w:type="dxa"/>
          </w:tcPr>
          <w:p w:rsidR="00071099" w:rsidRPr="00B84F8F" w:rsidRDefault="00D71459" w:rsidP="00B84F8F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028950" cy="2162175"/>
                  <wp:effectExtent l="19050" t="0" r="0" b="0"/>
                  <wp:docPr id="16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071099" w:rsidRPr="00B84F8F" w:rsidRDefault="00107CEF" w:rsidP="00B84F8F">
            <w:pPr>
              <w:spacing w:after="0" w:line="240" w:lineRule="auto"/>
            </w:pPr>
            <w:r w:rsidRPr="00B84F8F">
              <w:t xml:space="preserve">From the </w:t>
            </w:r>
            <w:r w:rsidR="009D75F9" w:rsidRPr="00B84F8F">
              <w:t>left</w:t>
            </w:r>
            <w:r w:rsidRPr="00B84F8F">
              <w:t xml:space="preserve"> window, locate the “Servers” under “server groups” and double click</w:t>
            </w:r>
            <w:r w:rsidR="009D75F9" w:rsidRPr="00B84F8F">
              <w:t xml:space="preserve"> on</w:t>
            </w:r>
            <w:r w:rsidRPr="00B84F8F">
              <w:t xml:space="preserve"> </w:t>
            </w:r>
            <w:r w:rsidRPr="00B84F8F">
              <w:rPr>
                <w:b/>
                <w:color w:val="FF0000"/>
              </w:rPr>
              <w:t>PostgreSQL 9.0(localhost:5432)</w:t>
            </w:r>
            <w:r w:rsidRPr="00B84F8F">
              <w:rPr>
                <w:b/>
              </w:rPr>
              <w:t xml:space="preserve"> to sign in</w:t>
            </w:r>
          </w:p>
        </w:tc>
      </w:tr>
      <w:tr w:rsidR="00071099" w:rsidRPr="00B84F8F" w:rsidTr="00B84F8F">
        <w:tc>
          <w:tcPr>
            <w:tcW w:w="5508" w:type="dxa"/>
          </w:tcPr>
          <w:p w:rsidR="00071099" w:rsidRPr="00B84F8F" w:rsidRDefault="00D71459" w:rsidP="00B84F8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3028950" cy="2076450"/>
                  <wp:effectExtent l="19050" t="0" r="0" b="0"/>
                  <wp:docPr id="17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071099" w:rsidRPr="00B84F8F" w:rsidRDefault="009D75F9" w:rsidP="00B84F8F">
            <w:pPr>
              <w:spacing w:after="0" w:line="240" w:lineRule="auto"/>
            </w:pPr>
            <w:r w:rsidRPr="00B84F8F">
              <w:t>Sign in with the password created before in this tutorial for username “</w:t>
            </w:r>
            <w:r w:rsidRPr="00B84F8F">
              <w:rPr>
                <w:color w:val="FF0000"/>
              </w:rPr>
              <w:t>postgres</w:t>
            </w:r>
            <w:r w:rsidRPr="00B84F8F">
              <w:t>” . In our case password is “</w:t>
            </w:r>
            <w:r w:rsidRPr="00B84F8F">
              <w:rPr>
                <w:color w:val="FF0000"/>
              </w:rPr>
              <w:t>postgres</w:t>
            </w:r>
            <w:r w:rsidRPr="00B84F8F">
              <w:t>”. Then click ok</w:t>
            </w:r>
          </w:p>
        </w:tc>
      </w:tr>
      <w:tr w:rsidR="00071099" w:rsidRPr="00B84F8F" w:rsidTr="00B84F8F">
        <w:tc>
          <w:tcPr>
            <w:tcW w:w="5508" w:type="dxa"/>
          </w:tcPr>
          <w:p w:rsidR="00071099" w:rsidRPr="00B84F8F" w:rsidRDefault="004F4F4C" w:rsidP="00B84F8F">
            <w:pPr>
              <w:spacing w:after="0" w:line="240" w:lineRule="auto"/>
            </w:pPr>
            <w:r w:rsidRPr="00B84F8F">
              <w:t>a)</w:t>
            </w:r>
            <w:r w:rsidR="00D71459">
              <w:rPr>
                <w:noProof/>
              </w:rPr>
              <w:drawing>
                <wp:inline distT="0" distB="0" distL="0" distR="0">
                  <wp:extent cx="1409700" cy="2009775"/>
                  <wp:effectExtent l="19050" t="0" r="0" b="0"/>
                  <wp:docPr id="18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F8F">
              <w:t>b)</w:t>
            </w:r>
            <w:r w:rsidR="00D71459">
              <w:rPr>
                <w:noProof/>
              </w:rPr>
              <w:drawing>
                <wp:inline distT="0" distB="0" distL="0" distR="0">
                  <wp:extent cx="1362075" cy="2057400"/>
                  <wp:effectExtent l="19050" t="0" r="9525" b="0"/>
                  <wp:docPr id="19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9D75F9" w:rsidRPr="00B84F8F" w:rsidRDefault="009D75F9" w:rsidP="00B84F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2" w:hanging="270"/>
            </w:pPr>
            <w:r w:rsidRPr="00B84F8F">
              <w:t>In the “</w:t>
            </w:r>
            <w:r w:rsidRPr="00B84F8F">
              <w:rPr>
                <w:color w:val="FF0000"/>
              </w:rPr>
              <w:t>Object browser</w:t>
            </w:r>
            <w:r w:rsidRPr="00B84F8F">
              <w:t>” locate the object “</w:t>
            </w:r>
            <w:r w:rsidRPr="00B84F8F">
              <w:rPr>
                <w:color w:val="FF0000"/>
              </w:rPr>
              <w:t>Databases</w:t>
            </w:r>
            <w:r w:rsidRPr="00B84F8F">
              <w:t>”</w:t>
            </w:r>
            <w:r w:rsidR="00927D45" w:rsidRPr="00B84F8F">
              <w:t xml:space="preserve"> and do right click</w:t>
            </w:r>
          </w:p>
          <w:p w:rsidR="00927D45" w:rsidRPr="00B84F8F" w:rsidRDefault="00927D45" w:rsidP="00B84F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2" w:hanging="270"/>
            </w:pPr>
            <w:r w:rsidRPr="00B84F8F">
              <w:t>From the top down window, Click on “New database” to create a new database for dhis-live</w:t>
            </w:r>
          </w:p>
          <w:p w:rsidR="00927D45" w:rsidRPr="00B84F8F" w:rsidRDefault="00927D45" w:rsidP="00B84F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2" w:hanging="270"/>
            </w:pPr>
            <w:r w:rsidRPr="00B84F8F">
              <w:t>Create a database “dhis2_rw” and assign it the owner “postgres”. Figure b)</w:t>
            </w:r>
          </w:p>
          <w:p w:rsidR="00927D45" w:rsidRPr="00B84F8F" w:rsidRDefault="00927D45" w:rsidP="00B84F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2" w:hanging="270"/>
            </w:pPr>
            <w:r w:rsidRPr="00B84F8F">
              <w:t>Click ok</w:t>
            </w:r>
          </w:p>
          <w:p w:rsidR="00927D45" w:rsidRPr="00B84F8F" w:rsidRDefault="00927D45" w:rsidP="00B84F8F">
            <w:pPr>
              <w:spacing w:after="0" w:line="240" w:lineRule="auto"/>
            </w:pPr>
          </w:p>
          <w:p w:rsidR="009D75F9" w:rsidRPr="00B84F8F" w:rsidRDefault="009D75F9" w:rsidP="00B84F8F">
            <w:pPr>
              <w:spacing w:after="0" w:line="240" w:lineRule="auto"/>
            </w:pPr>
          </w:p>
        </w:tc>
      </w:tr>
      <w:tr w:rsidR="004F4F4C" w:rsidRPr="00B84F8F" w:rsidTr="00B84F8F">
        <w:tc>
          <w:tcPr>
            <w:tcW w:w="5508" w:type="dxa"/>
          </w:tcPr>
          <w:p w:rsidR="004F4F4C" w:rsidRPr="00B84F8F" w:rsidRDefault="00865981" w:rsidP="00B84F8F">
            <w:pPr>
              <w:spacing w:after="0" w:line="240" w:lineRule="auto"/>
            </w:pPr>
            <w:r w:rsidRPr="00B84F8F">
              <w:lastRenderedPageBreak/>
              <w:t>a)</w:t>
            </w:r>
            <w:r w:rsidR="00D71459">
              <w:rPr>
                <w:noProof/>
              </w:rPr>
              <w:drawing>
                <wp:inline distT="0" distB="0" distL="0" distR="0">
                  <wp:extent cx="1323975" cy="2143125"/>
                  <wp:effectExtent l="19050" t="0" r="9525" b="0"/>
                  <wp:docPr id="20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F8F">
              <w:t>b)</w:t>
            </w:r>
            <w:r w:rsidRPr="00B84F8F">
              <w:rPr>
                <w:noProof/>
              </w:rPr>
              <w:t xml:space="preserve"> </w:t>
            </w:r>
            <w:r w:rsidR="00D71459">
              <w:rPr>
                <w:noProof/>
              </w:rPr>
              <w:drawing>
                <wp:inline distT="0" distB="0" distL="0" distR="0">
                  <wp:extent cx="1504950" cy="2143125"/>
                  <wp:effectExtent l="19050" t="0" r="0" b="0"/>
                  <wp:docPr id="21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4F4F4C" w:rsidRPr="00B84F8F" w:rsidRDefault="00927D45" w:rsidP="00B84F8F">
            <w:pPr>
              <w:spacing w:after="0" w:line="240" w:lineRule="auto"/>
            </w:pPr>
            <w:r w:rsidRPr="00B84F8F">
              <w:t>So far the database created is empty, it has to be updated to the recent official version</w:t>
            </w:r>
            <w:r w:rsidR="00522E8E" w:rsidRPr="00B84F8F">
              <w:t xml:space="preserve"> using a back up file.</w:t>
            </w:r>
          </w:p>
          <w:p w:rsidR="00522E8E" w:rsidRPr="00B84F8F" w:rsidRDefault="00522E8E" w:rsidP="00B84F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2" w:hanging="270"/>
            </w:pPr>
            <w:r w:rsidRPr="00B84F8F">
              <w:t>Right click on the database”dhis2_rw”</w:t>
            </w:r>
          </w:p>
          <w:p w:rsidR="00522E8E" w:rsidRPr="00B84F8F" w:rsidRDefault="00522E8E" w:rsidP="00B84F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2" w:hanging="270"/>
            </w:pPr>
            <w:r w:rsidRPr="00B84F8F">
              <w:t>From the tot down window select “restore” option to browse the back up file on your DHIS tools folder</w:t>
            </w:r>
          </w:p>
          <w:p w:rsidR="00522E8E" w:rsidRPr="00B84F8F" w:rsidRDefault="00522E8E" w:rsidP="00B84F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2" w:hanging="270"/>
            </w:pPr>
            <w:r w:rsidRPr="00B84F8F">
              <w:t xml:space="preserve">Browse   the file ” </w:t>
            </w:r>
            <w:r w:rsidRPr="00B84F8F">
              <w:rPr>
                <w:color w:val="FF0000"/>
              </w:rPr>
              <w:t>dhis2_rwa1_november.backup</w:t>
            </w:r>
            <w:r w:rsidRPr="00B84F8F">
              <w:t>” . Click ok. Figure b)</w:t>
            </w:r>
          </w:p>
        </w:tc>
      </w:tr>
      <w:tr w:rsidR="004F4F4C" w:rsidRPr="00B84F8F" w:rsidTr="00B84F8F">
        <w:tc>
          <w:tcPr>
            <w:tcW w:w="5508" w:type="dxa"/>
          </w:tcPr>
          <w:p w:rsidR="004F4F4C" w:rsidRPr="00B84F8F" w:rsidRDefault="00D71459" w:rsidP="00B84F8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124075" cy="1752600"/>
                  <wp:effectExtent l="19050" t="0" r="9525" b="0"/>
                  <wp:docPr id="22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4F4F4C" w:rsidRPr="00B84F8F" w:rsidRDefault="00076360" w:rsidP="00B84F8F">
            <w:pPr>
              <w:spacing w:after="0" w:line="240" w:lineRule="auto"/>
            </w:pPr>
            <w:r w:rsidRPr="00B84F8F">
              <w:t>After, the</w:t>
            </w:r>
            <w:r w:rsidR="00522E8E" w:rsidRPr="00B84F8F">
              <w:t xml:space="preserve"> system has executed all the file, the system returns exit code 1.</w:t>
            </w:r>
          </w:p>
          <w:p w:rsidR="00522E8E" w:rsidRPr="00B84F8F" w:rsidRDefault="00522E8E" w:rsidP="00B84F8F">
            <w:pPr>
              <w:spacing w:after="0" w:line="240" w:lineRule="auto"/>
            </w:pPr>
            <w:r w:rsidRPr="00B84F8F">
              <w:t>And click cancel.</w:t>
            </w:r>
          </w:p>
          <w:p w:rsidR="00522E8E" w:rsidRPr="00B84F8F" w:rsidRDefault="00522E8E" w:rsidP="00B84F8F">
            <w:pPr>
              <w:spacing w:after="0" w:line="240" w:lineRule="auto"/>
            </w:pPr>
            <w:r w:rsidRPr="00B84F8F">
              <w:t xml:space="preserve"> </w:t>
            </w:r>
            <w:r w:rsidR="00076360" w:rsidRPr="00B84F8F">
              <w:t>From now we have created database “dhis2_rw” with the latest data for our dhis-live instance</w:t>
            </w:r>
          </w:p>
        </w:tc>
      </w:tr>
    </w:tbl>
    <w:p w:rsidR="00071099" w:rsidRDefault="00071099" w:rsidP="00A46262"/>
    <w:p w:rsidR="00A46262" w:rsidRPr="00E2684E" w:rsidRDefault="008B0CF9" w:rsidP="00EB7D1A">
      <w:pPr>
        <w:pStyle w:val="ListParagraph"/>
        <w:numPr>
          <w:ilvl w:val="0"/>
          <w:numId w:val="14"/>
        </w:numPr>
        <w:rPr>
          <w:rFonts w:ascii="Cambria" w:eastAsia="Times New Roman" w:hAnsi="Cambria"/>
          <w:b/>
          <w:i/>
          <w:iCs/>
          <w:color w:val="4F81BD"/>
          <w:spacing w:val="15"/>
          <w:sz w:val="24"/>
          <w:szCs w:val="24"/>
        </w:rPr>
      </w:pPr>
      <w:r w:rsidRPr="00E2684E">
        <w:rPr>
          <w:rFonts w:ascii="Cambria" w:eastAsia="Times New Roman" w:hAnsi="Cambria"/>
          <w:b/>
          <w:i/>
          <w:iCs/>
          <w:color w:val="4F81BD"/>
          <w:spacing w:val="15"/>
          <w:sz w:val="24"/>
          <w:szCs w:val="24"/>
        </w:rPr>
        <w:t>DHIS-Live launcher configuration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8"/>
        <w:gridCol w:w="4968"/>
      </w:tblGrid>
      <w:tr w:rsidR="00B72C44" w:rsidRPr="00B84F8F" w:rsidTr="00B84F8F">
        <w:tc>
          <w:tcPr>
            <w:tcW w:w="5418" w:type="dxa"/>
          </w:tcPr>
          <w:p w:rsidR="00B72C44" w:rsidRPr="00B84F8F" w:rsidRDefault="00D71459" w:rsidP="00B84F8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3105150" cy="1971675"/>
                  <wp:effectExtent l="19050" t="0" r="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</w:tcPr>
          <w:p w:rsidR="00B72C44" w:rsidRPr="00B84F8F" w:rsidRDefault="00B72C44" w:rsidP="00B84F8F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B84F8F">
              <w:t>Locate the file “</w:t>
            </w:r>
            <w:r w:rsidRPr="00B84F8F">
              <w:rPr>
                <w:color w:val="FF0000"/>
              </w:rPr>
              <w:t>hibernate.properties</w:t>
            </w:r>
            <w:r w:rsidRPr="00B84F8F">
              <w:t>”</w:t>
            </w:r>
            <w:r w:rsidR="004A3744" w:rsidRPr="00B84F8F">
              <w:t xml:space="preserve"> , normally located in “conf” folder. Ex: C:\Wspace\dhis-live\conf</w:t>
            </w:r>
          </w:p>
          <w:p w:rsidR="004A3744" w:rsidRPr="00B84F8F" w:rsidRDefault="004A3744" w:rsidP="00B84F8F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B84F8F">
              <w:t>Open it with Notepad to insure that it connect to the database we created. In our case  “dhis2_rw” . And   username/password “</w:t>
            </w:r>
            <w:r w:rsidRPr="00B84F8F">
              <w:rPr>
                <w:color w:val="FF0000"/>
              </w:rPr>
              <w:t>postgres/postgres”</w:t>
            </w:r>
            <w:r w:rsidRPr="00B84F8F">
              <w:t xml:space="preserve">  as we created them earlier</w:t>
            </w:r>
          </w:p>
        </w:tc>
      </w:tr>
      <w:tr w:rsidR="00B72C44" w:rsidRPr="00B84F8F" w:rsidTr="00B84F8F">
        <w:tc>
          <w:tcPr>
            <w:tcW w:w="5418" w:type="dxa"/>
          </w:tcPr>
          <w:p w:rsidR="00B72C44" w:rsidRPr="00B84F8F" w:rsidRDefault="00D71459" w:rsidP="00B84F8F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028950" cy="2352675"/>
                  <wp:effectExtent l="19050" t="0" r="0" b="0"/>
                  <wp:docPr id="2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</w:tcPr>
          <w:p w:rsidR="00B72C44" w:rsidRPr="00B84F8F" w:rsidRDefault="000421CA" w:rsidP="00B84F8F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B84F8F">
              <w:t xml:space="preserve">The contents of the </w:t>
            </w:r>
            <w:r w:rsidRPr="00B84F8F">
              <w:rPr>
                <w:b/>
                <w:bCs/>
              </w:rPr>
              <w:t>hibernate.properties</w:t>
            </w:r>
            <w:r w:rsidRPr="00B84F8F">
              <w:t xml:space="preserve"> file would be something like this, where the database name is </w:t>
            </w:r>
            <w:r w:rsidRPr="00B84F8F">
              <w:rPr>
                <w:b/>
                <w:bCs/>
              </w:rPr>
              <w:t xml:space="preserve">dhis2_rw </w:t>
            </w:r>
            <w:r w:rsidRPr="00B84F8F">
              <w:t xml:space="preserve">and the user name and password are </w:t>
            </w:r>
            <w:r w:rsidRPr="00B84F8F">
              <w:rPr>
                <w:b/>
                <w:bCs/>
              </w:rPr>
              <w:t>postgres</w:t>
            </w:r>
            <w:r w:rsidRPr="00B84F8F">
              <w:t>.</w:t>
            </w:r>
          </w:p>
          <w:p w:rsidR="000421CA" w:rsidRPr="00B84F8F" w:rsidRDefault="000421CA" w:rsidP="00B84F8F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B84F8F">
              <w:t xml:space="preserve">This file serves as connector of DHIS2  web interface </w:t>
            </w:r>
            <w:r w:rsidR="00163616" w:rsidRPr="00B84F8F">
              <w:t xml:space="preserve"> to database “dhis2_rw” of our DBMS PostgreSQL</w:t>
            </w:r>
          </w:p>
        </w:tc>
      </w:tr>
      <w:tr w:rsidR="00B72C44" w:rsidRPr="00B84F8F" w:rsidTr="00B84F8F">
        <w:tc>
          <w:tcPr>
            <w:tcW w:w="5418" w:type="dxa"/>
          </w:tcPr>
          <w:p w:rsidR="00B72C44" w:rsidRPr="00B84F8F" w:rsidRDefault="00D71459" w:rsidP="00B84F8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838450" cy="2000250"/>
                  <wp:effectExtent l="19050" t="0" r="0" b="0"/>
                  <wp:docPr id="2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</w:tcPr>
          <w:p w:rsidR="00B72C44" w:rsidRPr="00B84F8F" w:rsidRDefault="00163616" w:rsidP="00B84F8F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B84F8F">
              <w:t xml:space="preserve">From dhis-live folder, locate the executable file </w:t>
            </w:r>
            <w:r w:rsidR="00C84303" w:rsidRPr="00B84F8F">
              <w:t xml:space="preserve"> “</w:t>
            </w:r>
            <w:r w:rsidR="00C84303" w:rsidRPr="00B84F8F">
              <w:rPr>
                <w:color w:val="FF0000"/>
              </w:rPr>
              <w:t>dhis2-live.exe</w:t>
            </w:r>
            <w:r w:rsidR="00C84303" w:rsidRPr="00B84F8F">
              <w:t>”</w:t>
            </w:r>
          </w:p>
          <w:p w:rsidR="00C84303" w:rsidRPr="00B84F8F" w:rsidRDefault="00C84303" w:rsidP="00B84F8F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B84F8F">
              <w:t xml:space="preserve">Right click to create a shortcut  on desktop of this launcher </w:t>
            </w:r>
          </w:p>
        </w:tc>
      </w:tr>
      <w:tr w:rsidR="00A00F1F" w:rsidRPr="00B84F8F" w:rsidTr="00B84F8F">
        <w:tc>
          <w:tcPr>
            <w:tcW w:w="5418" w:type="dxa"/>
          </w:tcPr>
          <w:p w:rsidR="00A00F1F" w:rsidRPr="00B84F8F" w:rsidRDefault="00D71459" w:rsidP="00B84F8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667000" cy="1828800"/>
                  <wp:effectExtent l="19050" t="0" r="0" b="0"/>
                  <wp:docPr id="2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</w:tcPr>
          <w:p w:rsidR="00A00F1F" w:rsidRPr="00B84F8F" w:rsidRDefault="00A00F1F" w:rsidP="00B84F8F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B84F8F">
              <w:t>Here you go! Dhis-live is running on you computer on the following link</w:t>
            </w:r>
          </w:p>
          <w:p w:rsidR="00A00F1F" w:rsidRPr="00B84F8F" w:rsidRDefault="00CB6C43" w:rsidP="00B84F8F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hyperlink r:id="rId36" w:history="1">
              <w:r w:rsidR="00801CA0" w:rsidRPr="00B84F8F">
                <w:rPr>
                  <w:rStyle w:val="Hyperlink"/>
                </w:rPr>
                <w:t>http://localhost:8082/dhis-web-commons/security/login.action;jsessionid=18vl0txe347b41j455b1snwgmz</w:t>
              </w:r>
            </w:hyperlink>
            <w:r w:rsidR="00801CA0" w:rsidRPr="00B84F8F">
              <w:t xml:space="preserve"> </w:t>
            </w:r>
          </w:p>
        </w:tc>
      </w:tr>
    </w:tbl>
    <w:p w:rsidR="008B0CF9" w:rsidRDefault="008B0CF9"/>
    <w:p w:rsidR="004F4F4C" w:rsidRDefault="004F4F4C">
      <w:r>
        <w:t xml:space="preserve">  </w:t>
      </w:r>
    </w:p>
    <w:p w:rsidR="004F4F4C" w:rsidRDefault="004F4F4C"/>
    <w:p w:rsidR="004F4F4C" w:rsidRDefault="004F4F4C"/>
    <w:p w:rsidR="00A00F1F" w:rsidRDefault="00A00F1F"/>
    <w:p w:rsidR="00A00F1F" w:rsidRDefault="00A00F1F"/>
    <w:sectPr w:rsidR="00A00F1F" w:rsidSect="001F119B">
      <w:footerReference w:type="default" r:id="rId37"/>
      <w:pgSz w:w="12240" w:h="15840"/>
      <w:pgMar w:top="90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B11" w:rsidRDefault="00284B11" w:rsidP="003516E7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284B11" w:rsidRDefault="00284B11" w:rsidP="003516E7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9B" w:rsidRDefault="00CB6C43" w:rsidP="001F119B">
    <w:pPr>
      <w:pStyle w:val="Footer"/>
    </w:pPr>
    <w:fldSimple w:instr=" PAGE   \* MERGEFORMAT ">
      <w:r w:rsidR="00D71459" w:rsidRPr="00D71459">
        <w:rPr>
          <w:b/>
          <w:noProof/>
        </w:rPr>
        <w:t>1</w:t>
      </w:r>
    </w:fldSimple>
    <w:r w:rsidR="001F119B">
      <w:rPr>
        <w:b/>
      </w:rPr>
      <w:t xml:space="preserve"> | </w:t>
    </w:r>
    <w:r w:rsidR="001F119B">
      <w:rPr>
        <w:color w:val="7F7F7F"/>
        <w:spacing w:val="60"/>
      </w:rPr>
      <w:t xml:space="preserve">Page    </w:t>
    </w:r>
    <w:r w:rsidR="001F119B">
      <w:rPr>
        <w:rFonts w:ascii="Cambria" w:hAnsi="Cambria"/>
      </w:rPr>
      <w:t>Guidelines for setting up dhis-live package with  PostgreSQL 9.0  on PC</w:t>
    </w:r>
  </w:p>
  <w:p w:rsidR="001F119B" w:rsidRDefault="001F119B">
    <w:pPr>
      <w:pStyle w:val="Footer"/>
      <w:pBdr>
        <w:top w:val="single" w:sz="4" w:space="1" w:color="D9D9D9"/>
      </w:pBdr>
      <w:rPr>
        <w:b/>
      </w:rPr>
    </w:pPr>
  </w:p>
  <w:p w:rsidR="003516E7" w:rsidRPr="001F119B" w:rsidRDefault="003516E7" w:rsidP="001F11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B11" w:rsidRDefault="00284B11" w:rsidP="003516E7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284B11" w:rsidRDefault="00284B11" w:rsidP="003516E7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11AC"/>
    <w:multiLevelType w:val="hybridMultilevel"/>
    <w:tmpl w:val="B65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00614"/>
    <w:multiLevelType w:val="hybridMultilevel"/>
    <w:tmpl w:val="15B2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55E36"/>
    <w:multiLevelType w:val="multilevel"/>
    <w:tmpl w:val="EBACA4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89B5449"/>
    <w:multiLevelType w:val="hybridMultilevel"/>
    <w:tmpl w:val="61D0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360B7"/>
    <w:multiLevelType w:val="hybridMultilevel"/>
    <w:tmpl w:val="5EF8A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A373A"/>
    <w:multiLevelType w:val="hybridMultilevel"/>
    <w:tmpl w:val="EBC22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62166"/>
    <w:multiLevelType w:val="hybridMultilevel"/>
    <w:tmpl w:val="6DAC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D47CC"/>
    <w:multiLevelType w:val="multilevel"/>
    <w:tmpl w:val="343C62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32D0045C"/>
    <w:multiLevelType w:val="hybridMultilevel"/>
    <w:tmpl w:val="D3D4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625D1"/>
    <w:multiLevelType w:val="hybridMultilevel"/>
    <w:tmpl w:val="5EF8A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C5404"/>
    <w:multiLevelType w:val="hybridMultilevel"/>
    <w:tmpl w:val="9F98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B57A1"/>
    <w:multiLevelType w:val="hybridMultilevel"/>
    <w:tmpl w:val="5EF8A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86867"/>
    <w:multiLevelType w:val="hybridMultilevel"/>
    <w:tmpl w:val="F77E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F6656"/>
    <w:multiLevelType w:val="hybridMultilevel"/>
    <w:tmpl w:val="807A71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5C5BFE"/>
    <w:multiLevelType w:val="hybridMultilevel"/>
    <w:tmpl w:val="34A2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14"/>
  </w:num>
  <w:num w:numId="11">
    <w:abstractNumId w:val="12"/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46262"/>
    <w:rsid w:val="000421CA"/>
    <w:rsid w:val="00071099"/>
    <w:rsid w:val="00076360"/>
    <w:rsid w:val="000F73B2"/>
    <w:rsid w:val="00107CEF"/>
    <w:rsid w:val="00145AFC"/>
    <w:rsid w:val="00163616"/>
    <w:rsid w:val="001F119B"/>
    <w:rsid w:val="00222609"/>
    <w:rsid w:val="00284B11"/>
    <w:rsid w:val="00346D1B"/>
    <w:rsid w:val="003516E7"/>
    <w:rsid w:val="003B6107"/>
    <w:rsid w:val="003E5798"/>
    <w:rsid w:val="003F6380"/>
    <w:rsid w:val="00411161"/>
    <w:rsid w:val="004A3744"/>
    <w:rsid w:val="004F4F4C"/>
    <w:rsid w:val="00500567"/>
    <w:rsid w:val="00522E8E"/>
    <w:rsid w:val="00656A0A"/>
    <w:rsid w:val="006C24FA"/>
    <w:rsid w:val="00710DEA"/>
    <w:rsid w:val="00801CA0"/>
    <w:rsid w:val="0080470C"/>
    <w:rsid w:val="008535F7"/>
    <w:rsid w:val="00865981"/>
    <w:rsid w:val="008B0CF9"/>
    <w:rsid w:val="00927D45"/>
    <w:rsid w:val="0097626C"/>
    <w:rsid w:val="009D75F9"/>
    <w:rsid w:val="009E5FA5"/>
    <w:rsid w:val="00A00F1F"/>
    <w:rsid w:val="00A46262"/>
    <w:rsid w:val="00AF38B1"/>
    <w:rsid w:val="00B53B84"/>
    <w:rsid w:val="00B72C44"/>
    <w:rsid w:val="00B84F8F"/>
    <w:rsid w:val="00C84303"/>
    <w:rsid w:val="00C87AF0"/>
    <w:rsid w:val="00CB6C43"/>
    <w:rsid w:val="00D71459"/>
    <w:rsid w:val="00E07983"/>
    <w:rsid w:val="00E2684E"/>
    <w:rsid w:val="00E71093"/>
    <w:rsid w:val="00EB7D1A"/>
    <w:rsid w:val="00F905BB"/>
    <w:rsid w:val="00F97E4D"/>
    <w:rsid w:val="00FD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A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1161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7D1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7D1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51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6E7"/>
  </w:style>
  <w:style w:type="paragraph" w:styleId="Footer">
    <w:name w:val="footer"/>
    <w:basedOn w:val="Normal"/>
    <w:link w:val="FooterChar"/>
    <w:uiPriority w:val="99"/>
    <w:unhideWhenUsed/>
    <w:rsid w:val="00351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is2.or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yperlink" Target="http://localhost:8082/dhis-web-commons/security/login.action;jsessionid=18vl0txe347b41j455b1snwgmz" TargetMode="External"/><Relationship Id="rId10" Type="http://schemas.openxmlformats.org/officeDocument/2006/relationships/hyperlink" Target="http://java.sun.com/javase/downloads/index.jsp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2FE4-018A-493F-AC2D-68CE90C7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akamugunga</dc:creator>
  <cp:lastModifiedBy>rwilson</cp:lastModifiedBy>
  <cp:revision>2</cp:revision>
  <dcterms:created xsi:type="dcterms:W3CDTF">2011-11-18T11:53:00Z</dcterms:created>
  <dcterms:modified xsi:type="dcterms:W3CDTF">2011-11-18T11:53:00Z</dcterms:modified>
</cp:coreProperties>
</file>