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89" w:rsidRPr="00BB1534" w:rsidRDefault="00296EBC" w:rsidP="00BB1534">
      <w:pPr>
        <w:jc w:val="center"/>
        <w:rPr>
          <w:b/>
        </w:rPr>
      </w:pPr>
      <w:r w:rsidRPr="00BB1534">
        <w:rPr>
          <w:b/>
        </w:rPr>
        <w:t xml:space="preserve">Creating </w:t>
      </w:r>
      <w:proofErr w:type="spellStart"/>
      <w:r w:rsidRPr="00BB1534">
        <w:rPr>
          <w:b/>
        </w:rPr>
        <w:t>JasperReport</w:t>
      </w:r>
      <w:proofErr w:type="spellEnd"/>
      <w:r w:rsidRPr="00BB1534">
        <w:rPr>
          <w:b/>
        </w:rPr>
        <w:t>/</w:t>
      </w:r>
      <w:proofErr w:type="spellStart"/>
      <w:r w:rsidRPr="00BB1534">
        <w:rPr>
          <w:b/>
        </w:rPr>
        <w:t>iReports</w:t>
      </w:r>
      <w:proofErr w:type="spellEnd"/>
      <w:r w:rsidRPr="00BB1534">
        <w:rPr>
          <w:b/>
        </w:rPr>
        <w:t xml:space="preserve"> with custom JDBC data source</w:t>
      </w:r>
    </w:p>
    <w:p w:rsidR="00D5131A" w:rsidRPr="00BB1534" w:rsidRDefault="00D5131A" w:rsidP="00BB1534">
      <w:pPr>
        <w:jc w:val="center"/>
        <w:rPr>
          <w:b/>
        </w:rPr>
      </w:pPr>
      <w:r w:rsidRPr="00BB1534">
        <w:rPr>
          <w:b/>
        </w:rPr>
        <w:t>Randy Wilson January 17, 2014</w:t>
      </w:r>
    </w:p>
    <w:p w:rsidR="00296EBC" w:rsidRDefault="00A16DE2">
      <w:r>
        <w:t>Sometimes it is difficult to create standard reports based solely on the standard outputs from Pivot Tables/Report tables.  This is the case when you want to display disaggregate data by district, sub-district and health facility and when you want to report on users or user defined attributes for data elements or indicators.</w:t>
      </w:r>
    </w:p>
    <w:p w:rsidR="00A16DE2" w:rsidRDefault="00A16DE2">
      <w:r>
        <w:t xml:space="preserve">In such cases you can create </w:t>
      </w:r>
      <w:proofErr w:type="spellStart"/>
      <w:r>
        <w:t>iReports</w:t>
      </w:r>
      <w:proofErr w:type="spellEnd"/>
      <w:r>
        <w:t xml:space="preserve"> with custom JDBC data sources.  Here is the process:</w:t>
      </w:r>
    </w:p>
    <w:tbl>
      <w:tblPr>
        <w:tblStyle w:val="TableGrid"/>
        <w:tblW w:w="10188" w:type="dxa"/>
        <w:tblLook w:val="04A0" w:firstRow="1" w:lastRow="0" w:firstColumn="1" w:lastColumn="0" w:noHBand="0" w:noVBand="1"/>
      </w:tblPr>
      <w:tblGrid>
        <w:gridCol w:w="4062"/>
        <w:gridCol w:w="6126"/>
      </w:tblGrid>
      <w:tr w:rsidR="00A16DE2" w:rsidTr="003D39AD">
        <w:tc>
          <w:tcPr>
            <w:tcW w:w="4062" w:type="dxa"/>
          </w:tcPr>
          <w:p w:rsidR="00A16DE2" w:rsidRDefault="00E6581F" w:rsidP="00E6581F">
            <w:pPr>
              <w:pStyle w:val="ListParagraph"/>
              <w:numPr>
                <w:ilvl w:val="0"/>
                <w:numId w:val="1"/>
              </w:numPr>
              <w:ind w:left="360"/>
            </w:pPr>
            <w:r>
              <w:t>Design your report layout on paper first.  Decide what data to list in the detail section, how to group the data, what totals and sub-totals you may want.</w:t>
            </w:r>
          </w:p>
        </w:tc>
        <w:tc>
          <w:tcPr>
            <w:tcW w:w="6126" w:type="dxa"/>
          </w:tcPr>
          <w:p w:rsidR="00A16DE2" w:rsidRDefault="00312A83">
            <w:r>
              <w:rPr>
                <w:noProof/>
              </w:rPr>
              <w:drawing>
                <wp:inline distT="0" distB="0" distL="0" distR="0" wp14:anchorId="0AA45BCD" wp14:editId="5E626F8F">
                  <wp:extent cx="36957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porttemplate.png"/>
                          <pic:cNvPicPr/>
                        </pic:nvPicPr>
                        <pic:blipFill>
                          <a:blip r:embed="rId6" cstate="screen">
                            <a:extLst>
                              <a:ext uri="{28A0092B-C50C-407E-A947-70E740481C1C}">
                                <a14:useLocalDpi xmlns:a14="http://schemas.microsoft.com/office/drawing/2010/main"/>
                              </a:ext>
                            </a:extLst>
                          </a:blip>
                          <a:stretch>
                            <a:fillRect/>
                          </a:stretch>
                        </pic:blipFill>
                        <pic:spPr>
                          <a:xfrm>
                            <a:off x="0" y="0"/>
                            <a:ext cx="3705453" cy="1547122"/>
                          </a:xfrm>
                          <a:prstGeom prst="rect">
                            <a:avLst/>
                          </a:prstGeom>
                        </pic:spPr>
                      </pic:pic>
                    </a:graphicData>
                  </a:graphic>
                </wp:inline>
              </w:drawing>
            </w:r>
          </w:p>
        </w:tc>
      </w:tr>
      <w:tr w:rsidR="00312A83" w:rsidTr="003D39AD">
        <w:tc>
          <w:tcPr>
            <w:tcW w:w="4062" w:type="dxa"/>
          </w:tcPr>
          <w:p w:rsidR="00312A83" w:rsidRDefault="00312A83" w:rsidP="00E6581F">
            <w:pPr>
              <w:pStyle w:val="ListParagraph"/>
              <w:numPr>
                <w:ilvl w:val="0"/>
                <w:numId w:val="1"/>
              </w:numPr>
              <w:ind w:left="360"/>
            </w:pPr>
            <w:r>
              <w:lastRenderedPageBreak/>
              <w:t xml:space="preserve">Create and test your data query in </w:t>
            </w:r>
            <w:proofErr w:type="spellStart"/>
            <w:r>
              <w:t>pgAdmin</w:t>
            </w:r>
            <w:proofErr w:type="spellEnd"/>
            <w:r>
              <w:t xml:space="preserve"> III.</w:t>
            </w:r>
          </w:p>
          <w:p w:rsidR="00312A83" w:rsidRDefault="00312A83" w:rsidP="00312A83">
            <w:pPr>
              <w:pStyle w:val="ListParagraph"/>
              <w:numPr>
                <w:ilvl w:val="1"/>
                <w:numId w:val="1"/>
              </w:numPr>
              <w:ind w:left="720"/>
            </w:pPr>
            <w:r>
              <w:t xml:space="preserve">Open </w:t>
            </w:r>
            <w:proofErr w:type="spellStart"/>
            <w:r>
              <w:t>pgAdmin</w:t>
            </w:r>
            <w:proofErr w:type="spellEnd"/>
          </w:p>
          <w:p w:rsidR="00312A83" w:rsidRDefault="00312A83" w:rsidP="00312A83">
            <w:pPr>
              <w:pStyle w:val="ListParagraph"/>
              <w:numPr>
                <w:ilvl w:val="1"/>
                <w:numId w:val="1"/>
              </w:numPr>
              <w:ind w:left="720"/>
            </w:pPr>
            <w:r>
              <w:t>Connect to the database that has your data</w:t>
            </w:r>
          </w:p>
          <w:p w:rsidR="00312A83" w:rsidRDefault="00312A83" w:rsidP="00312A83">
            <w:pPr>
              <w:pStyle w:val="ListParagraph"/>
              <w:numPr>
                <w:ilvl w:val="1"/>
                <w:numId w:val="1"/>
              </w:numPr>
              <w:ind w:left="720"/>
            </w:pPr>
            <w:r>
              <w:t>Click on the database name to reveal the schema (e.g. HMIS).</w:t>
            </w:r>
          </w:p>
          <w:p w:rsidR="00312A83" w:rsidRDefault="00312A83" w:rsidP="00312A83">
            <w:pPr>
              <w:pStyle w:val="ListParagraph"/>
              <w:numPr>
                <w:ilvl w:val="1"/>
                <w:numId w:val="1"/>
              </w:numPr>
              <w:ind w:left="720"/>
            </w:pPr>
            <w:r>
              <w:t>Once you have connected to the correct database, press the SQL icon above the object browser.</w:t>
            </w:r>
          </w:p>
        </w:tc>
        <w:tc>
          <w:tcPr>
            <w:tcW w:w="6126" w:type="dxa"/>
          </w:tcPr>
          <w:p w:rsidR="00312A83" w:rsidRDefault="00312A83">
            <w:pPr>
              <w:rPr>
                <w:noProof/>
              </w:rPr>
            </w:pPr>
            <w:r>
              <w:rPr>
                <w:noProof/>
              </w:rPr>
              <w:drawing>
                <wp:inline distT="0" distB="0" distL="0" distR="0" wp14:anchorId="015EA19C" wp14:editId="266A9D4A">
                  <wp:extent cx="3695700" cy="533223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01871" cy="5341141"/>
                          </a:xfrm>
                          <a:prstGeom prst="rect">
                            <a:avLst/>
                          </a:prstGeom>
                        </pic:spPr>
                      </pic:pic>
                    </a:graphicData>
                  </a:graphic>
                </wp:inline>
              </w:drawing>
            </w:r>
          </w:p>
        </w:tc>
      </w:tr>
      <w:tr w:rsidR="00312A83" w:rsidTr="003D39AD">
        <w:tc>
          <w:tcPr>
            <w:tcW w:w="4062" w:type="dxa"/>
          </w:tcPr>
          <w:p w:rsidR="00312A83" w:rsidRDefault="00312A83" w:rsidP="00E6581F">
            <w:pPr>
              <w:pStyle w:val="ListParagraph"/>
              <w:numPr>
                <w:ilvl w:val="0"/>
                <w:numId w:val="1"/>
              </w:numPr>
              <w:ind w:left="360"/>
            </w:pPr>
            <w:r>
              <w:lastRenderedPageBreak/>
              <w:t>Click on the tab to see the Graphical Query Builder.</w:t>
            </w:r>
          </w:p>
          <w:p w:rsidR="00312A83" w:rsidRDefault="00312A83" w:rsidP="00E6581F">
            <w:pPr>
              <w:pStyle w:val="ListParagraph"/>
              <w:numPr>
                <w:ilvl w:val="0"/>
                <w:numId w:val="1"/>
              </w:numPr>
              <w:ind w:left="360"/>
            </w:pPr>
            <w:r>
              <w:t>Open the Schemas, Public to display the tables and materialized views available</w:t>
            </w:r>
          </w:p>
          <w:p w:rsidR="00312A83" w:rsidRDefault="00312A83" w:rsidP="00E6581F">
            <w:pPr>
              <w:pStyle w:val="ListParagraph"/>
              <w:numPr>
                <w:ilvl w:val="0"/>
                <w:numId w:val="1"/>
              </w:numPr>
              <w:ind w:left="360"/>
            </w:pPr>
          </w:p>
        </w:tc>
        <w:tc>
          <w:tcPr>
            <w:tcW w:w="6126" w:type="dxa"/>
          </w:tcPr>
          <w:p w:rsidR="00312A83" w:rsidRDefault="00312A83">
            <w:pPr>
              <w:rPr>
                <w:noProof/>
              </w:rPr>
            </w:pPr>
            <w:r>
              <w:rPr>
                <w:noProof/>
              </w:rPr>
              <w:drawing>
                <wp:inline distT="0" distB="0" distL="0" distR="0" wp14:anchorId="6320DB86" wp14:editId="7E929F7F">
                  <wp:extent cx="3733800" cy="3218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tretch>
                            <a:fillRect/>
                          </a:stretch>
                        </pic:blipFill>
                        <pic:spPr>
                          <a:xfrm>
                            <a:off x="0" y="0"/>
                            <a:ext cx="3733800" cy="3218806"/>
                          </a:xfrm>
                          <a:prstGeom prst="rect">
                            <a:avLst/>
                          </a:prstGeom>
                        </pic:spPr>
                      </pic:pic>
                    </a:graphicData>
                  </a:graphic>
                </wp:inline>
              </w:drawing>
            </w:r>
          </w:p>
        </w:tc>
      </w:tr>
      <w:tr w:rsidR="00E758F4" w:rsidTr="003D39AD">
        <w:tc>
          <w:tcPr>
            <w:tcW w:w="4062" w:type="dxa"/>
          </w:tcPr>
          <w:p w:rsidR="008A57CA" w:rsidRDefault="008A57CA" w:rsidP="008A57CA">
            <w:pPr>
              <w:pStyle w:val="ListParagraph"/>
              <w:numPr>
                <w:ilvl w:val="0"/>
                <w:numId w:val="1"/>
              </w:numPr>
              <w:ind w:left="360"/>
            </w:pPr>
            <w:r>
              <w:t>Drag the tables you want onto the whiteboard</w:t>
            </w:r>
          </w:p>
          <w:p w:rsidR="00E758F4" w:rsidRDefault="008A57CA" w:rsidP="008A57CA">
            <w:pPr>
              <w:pStyle w:val="ListParagraph"/>
              <w:numPr>
                <w:ilvl w:val="0"/>
                <w:numId w:val="1"/>
              </w:numPr>
              <w:ind w:left="360"/>
            </w:pPr>
            <w:r>
              <w:t>Create links between the fields that link the tables using the mouse.</w:t>
            </w:r>
          </w:p>
        </w:tc>
        <w:tc>
          <w:tcPr>
            <w:tcW w:w="6126" w:type="dxa"/>
          </w:tcPr>
          <w:p w:rsidR="00E758F4" w:rsidRDefault="00E758F4">
            <w:pPr>
              <w:rPr>
                <w:noProof/>
              </w:rPr>
            </w:pPr>
            <w:r>
              <w:rPr>
                <w:noProof/>
              </w:rPr>
              <w:drawing>
                <wp:inline distT="0" distB="0" distL="0" distR="0" wp14:anchorId="59FDBE60" wp14:editId="767D50A6">
                  <wp:extent cx="3738335" cy="3019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3741845" cy="3022260"/>
                          </a:xfrm>
                          <a:prstGeom prst="rect">
                            <a:avLst/>
                          </a:prstGeom>
                        </pic:spPr>
                      </pic:pic>
                    </a:graphicData>
                  </a:graphic>
                </wp:inline>
              </w:drawing>
            </w:r>
          </w:p>
        </w:tc>
      </w:tr>
      <w:tr w:rsidR="008A57CA" w:rsidTr="003D39AD">
        <w:tc>
          <w:tcPr>
            <w:tcW w:w="4062" w:type="dxa"/>
          </w:tcPr>
          <w:p w:rsidR="008A57CA" w:rsidRDefault="008A57CA" w:rsidP="00E6581F">
            <w:pPr>
              <w:pStyle w:val="ListParagraph"/>
              <w:numPr>
                <w:ilvl w:val="0"/>
                <w:numId w:val="1"/>
              </w:numPr>
              <w:ind w:left="360"/>
            </w:pPr>
            <w:r>
              <w:lastRenderedPageBreak/>
              <w:t>Click on the SQL Editor tab to see the text from your query.  Before testing your query, add “limit 100” to the end of the query.  That way when you test it you don’t have to wait to see some results.</w:t>
            </w:r>
          </w:p>
        </w:tc>
        <w:tc>
          <w:tcPr>
            <w:tcW w:w="6126" w:type="dxa"/>
          </w:tcPr>
          <w:p w:rsidR="008A57CA" w:rsidRDefault="008A57CA">
            <w:pPr>
              <w:rPr>
                <w:noProof/>
              </w:rPr>
            </w:pPr>
            <w:r>
              <w:rPr>
                <w:noProof/>
              </w:rPr>
              <w:drawing>
                <wp:inline distT="0" distB="0" distL="0" distR="0" wp14:anchorId="408BE019" wp14:editId="5120F938">
                  <wp:extent cx="3752850" cy="26170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52850" cy="2617031"/>
                          </a:xfrm>
                          <a:prstGeom prst="rect">
                            <a:avLst/>
                          </a:prstGeom>
                        </pic:spPr>
                      </pic:pic>
                    </a:graphicData>
                  </a:graphic>
                </wp:inline>
              </w:drawing>
            </w:r>
          </w:p>
        </w:tc>
      </w:tr>
      <w:tr w:rsidR="008A57CA" w:rsidTr="003D39AD">
        <w:tc>
          <w:tcPr>
            <w:tcW w:w="4062" w:type="dxa"/>
          </w:tcPr>
          <w:p w:rsidR="0068491E" w:rsidRDefault="008A57CA" w:rsidP="0068491E">
            <w:pPr>
              <w:pStyle w:val="ListParagraph"/>
              <w:numPr>
                <w:ilvl w:val="0"/>
                <w:numId w:val="1"/>
              </w:numPr>
              <w:ind w:left="360"/>
            </w:pPr>
            <w:r>
              <w:t>Click on the Green arrow in the task bar to run your query</w:t>
            </w:r>
            <w:r w:rsidR="0068491E">
              <w:t xml:space="preserve"> </w:t>
            </w:r>
          </w:p>
          <w:p w:rsidR="008A57CA" w:rsidRDefault="0068491E" w:rsidP="0068491E">
            <w:pPr>
              <w:pStyle w:val="ListParagraph"/>
              <w:numPr>
                <w:ilvl w:val="0"/>
                <w:numId w:val="1"/>
              </w:numPr>
              <w:ind w:left="360"/>
            </w:pPr>
            <w:r>
              <w:t>Once you are satisfied that your query is running correctly, copy the SQL syntax (Ctrl-A, Ctrl-C) into the window’s clipboard.</w:t>
            </w:r>
          </w:p>
        </w:tc>
        <w:tc>
          <w:tcPr>
            <w:tcW w:w="6126" w:type="dxa"/>
          </w:tcPr>
          <w:p w:rsidR="008A57CA" w:rsidRDefault="008A57CA">
            <w:pPr>
              <w:rPr>
                <w:noProof/>
              </w:rPr>
            </w:pPr>
            <w:r>
              <w:rPr>
                <w:noProof/>
              </w:rPr>
              <w:drawing>
                <wp:inline distT="0" distB="0" distL="0" distR="0" wp14:anchorId="7905C6E3" wp14:editId="6DABE1BB">
                  <wp:extent cx="185737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57375" cy="209550"/>
                          </a:xfrm>
                          <a:prstGeom prst="rect">
                            <a:avLst/>
                          </a:prstGeom>
                        </pic:spPr>
                      </pic:pic>
                    </a:graphicData>
                  </a:graphic>
                </wp:inline>
              </w:drawing>
            </w:r>
          </w:p>
        </w:tc>
      </w:tr>
      <w:tr w:rsidR="0065578A" w:rsidTr="003D39AD">
        <w:tc>
          <w:tcPr>
            <w:tcW w:w="4062" w:type="dxa"/>
          </w:tcPr>
          <w:p w:rsidR="0068491E" w:rsidRDefault="0068491E" w:rsidP="0068491E">
            <w:pPr>
              <w:pStyle w:val="ListParagraph"/>
              <w:numPr>
                <w:ilvl w:val="0"/>
                <w:numId w:val="1"/>
              </w:numPr>
              <w:ind w:left="360"/>
            </w:pPr>
            <w:r>
              <w:t>Open Jasper Studio and create a new Jasper Report (File, New, Jasper Report) using the New Report Wizard.</w:t>
            </w:r>
          </w:p>
          <w:p w:rsidR="0068491E" w:rsidRDefault="0068491E" w:rsidP="0068491E">
            <w:pPr>
              <w:pStyle w:val="ListParagraph"/>
              <w:numPr>
                <w:ilvl w:val="1"/>
                <w:numId w:val="1"/>
              </w:numPr>
              <w:ind w:left="720"/>
            </w:pPr>
            <w:r>
              <w:t xml:space="preserve"> Select the paper size that you want</w:t>
            </w:r>
          </w:p>
          <w:p w:rsidR="0068491E" w:rsidRDefault="0068491E" w:rsidP="0068491E">
            <w:pPr>
              <w:pStyle w:val="ListParagraph"/>
              <w:numPr>
                <w:ilvl w:val="1"/>
                <w:numId w:val="1"/>
              </w:numPr>
              <w:ind w:left="720"/>
            </w:pPr>
          </w:p>
        </w:tc>
        <w:tc>
          <w:tcPr>
            <w:tcW w:w="6126" w:type="dxa"/>
          </w:tcPr>
          <w:p w:rsidR="0065578A" w:rsidRDefault="0068491E">
            <w:pPr>
              <w:rPr>
                <w:noProof/>
              </w:rPr>
            </w:pPr>
            <w:r>
              <w:rPr>
                <w:noProof/>
              </w:rPr>
              <w:drawing>
                <wp:inline distT="0" distB="0" distL="0" distR="0" wp14:anchorId="75FFB918" wp14:editId="6E6CB8CA">
                  <wp:extent cx="3638934" cy="28170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3644639" cy="2821481"/>
                          </a:xfrm>
                          <a:prstGeom prst="rect">
                            <a:avLst/>
                          </a:prstGeom>
                        </pic:spPr>
                      </pic:pic>
                    </a:graphicData>
                  </a:graphic>
                </wp:inline>
              </w:drawing>
            </w:r>
          </w:p>
        </w:tc>
      </w:tr>
      <w:tr w:rsidR="0068491E" w:rsidTr="003D39AD">
        <w:tc>
          <w:tcPr>
            <w:tcW w:w="4062" w:type="dxa"/>
          </w:tcPr>
          <w:p w:rsidR="0068491E" w:rsidRDefault="0068491E" w:rsidP="0068491E">
            <w:pPr>
              <w:pStyle w:val="ListParagraph"/>
              <w:numPr>
                <w:ilvl w:val="0"/>
                <w:numId w:val="1"/>
              </w:numPr>
              <w:ind w:left="360"/>
            </w:pPr>
            <w:r>
              <w:lastRenderedPageBreak/>
              <w:t>Give your report template a name</w:t>
            </w:r>
          </w:p>
        </w:tc>
        <w:tc>
          <w:tcPr>
            <w:tcW w:w="6126" w:type="dxa"/>
          </w:tcPr>
          <w:p w:rsidR="0068491E" w:rsidRDefault="0068491E">
            <w:pPr>
              <w:rPr>
                <w:noProof/>
              </w:rPr>
            </w:pPr>
            <w:r>
              <w:rPr>
                <w:noProof/>
              </w:rPr>
              <w:drawing>
                <wp:inline distT="0" distB="0" distL="0" distR="0" wp14:anchorId="5BFA0CF3" wp14:editId="22CFB1F4">
                  <wp:extent cx="3644599" cy="3314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46170" cy="3316129"/>
                          </a:xfrm>
                          <a:prstGeom prst="rect">
                            <a:avLst/>
                          </a:prstGeom>
                        </pic:spPr>
                      </pic:pic>
                    </a:graphicData>
                  </a:graphic>
                </wp:inline>
              </w:drawing>
            </w:r>
          </w:p>
        </w:tc>
      </w:tr>
      <w:tr w:rsidR="0068491E" w:rsidTr="003D39AD">
        <w:tc>
          <w:tcPr>
            <w:tcW w:w="4062" w:type="dxa"/>
          </w:tcPr>
          <w:p w:rsidR="003D39AD" w:rsidRDefault="003D39AD" w:rsidP="0068491E">
            <w:pPr>
              <w:pStyle w:val="ListParagraph"/>
              <w:numPr>
                <w:ilvl w:val="0"/>
                <w:numId w:val="1"/>
              </w:numPr>
              <w:ind w:left="360"/>
            </w:pPr>
            <w:r>
              <w:t>Make sure that you have the correct “Data Adapter” selected – linked to the appropriate database with the correct credentials.</w:t>
            </w:r>
          </w:p>
          <w:p w:rsidR="0068491E" w:rsidRDefault="003D39AD" w:rsidP="0068491E">
            <w:pPr>
              <w:pStyle w:val="ListParagraph"/>
              <w:numPr>
                <w:ilvl w:val="0"/>
                <w:numId w:val="1"/>
              </w:numPr>
              <w:ind w:left="360"/>
            </w:pPr>
            <w:r>
              <w:t xml:space="preserve">Paste your query </w:t>
            </w:r>
            <w:r w:rsidR="00BB1534">
              <w:t xml:space="preserve">from </w:t>
            </w:r>
            <w:proofErr w:type="spellStart"/>
            <w:r w:rsidR="00BB1534">
              <w:t>pgAdmin</w:t>
            </w:r>
            <w:proofErr w:type="spellEnd"/>
            <w:r w:rsidR="00BB1534">
              <w:t xml:space="preserve"> </w:t>
            </w:r>
            <w:r>
              <w:t>into the database.</w:t>
            </w:r>
          </w:p>
          <w:p w:rsidR="00BC5948" w:rsidRDefault="00BC5948" w:rsidP="0068491E">
            <w:pPr>
              <w:pStyle w:val="ListParagraph"/>
              <w:numPr>
                <w:ilvl w:val="0"/>
                <w:numId w:val="1"/>
              </w:numPr>
              <w:ind w:left="360"/>
            </w:pPr>
            <w:r>
              <w:t>Click on Next and the system will try to connect to your database and retrieve the fields.</w:t>
            </w:r>
          </w:p>
        </w:tc>
        <w:tc>
          <w:tcPr>
            <w:tcW w:w="6126" w:type="dxa"/>
          </w:tcPr>
          <w:p w:rsidR="0068491E" w:rsidRDefault="0068491E">
            <w:pPr>
              <w:rPr>
                <w:noProof/>
              </w:rPr>
            </w:pPr>
            <w:r>
              <w:rPr>
                <w:noProof/>
              </w:rPr>
              <w:drawing>
                <wp:inline distT="0" distB="0" distL="0" distR="0" wp14:anchorId="14EA91CB" wp14:editId="05E7DC69">
                  <wp:extent cx="3648075" cy="376356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49286" cy="3764813"/>
                          </a:xfrm>
                          <a:prstGeom prst="rect">
                            <a:avLst/>
                          </a:prstGeom>
                        </pic:spPr>
                      </pic:pic>
                    </a:graphicData>
                  </a:graphic>
                </wp:inline>
              </w:drawing>
            </w:r>
          </w:p>
        </w:tc>
      </w:tr>
      <w:tr w:rsidR="007F2037" w:rsidTr="003D39AD">
        <w:tc>
          <w:tcPr>
            <w:tcW w:w="4062" w:type="dxa"/>
          </w:tcPr>
          <w:p w:rsidR="00D5131A" w:rsidRDefault="007F2037" w:rsidP="0068491E">
            <w:pPr>
              <w:pStyle w:val="ListParagraph"/>
              <w:numPr>
                <w:ilvl w:val="0"/>
                <w:numId w:val="1"/>
              </w:numPr>
              <w:ind w:left="360"/>
            </w:pPr>
            <w:r>
              <w:lastRenderedPageBreak/>
              <w:t>Once you have created and tested your query, press next to select</w:t>
            </w:r>
            <w:r w:rsidR="00D5131A">
              <w:t xml:space="preserve"> dataset</w:t>
            </w:r>
            <w:r>
              <w:t xml:space="preserve"> fields</w:t>
            </w:r>
          </w:p>
          <w:p w:rsidR="00D5131A" w:rsidRDefault="00D5131A" w:rsidP="00D5131A">
            <w:pPr>
              <w:pStyle w:val="ListParagraph"/>
              <w:numPr>
                <w:ilvl w:val="0"/>
                <w:numId w:val="1"/>
              </w:numPr>
              <w:ind w:left="360"/>
            </w:pPr>
            <w:r>
              <w:t>Press next again for a similar dialog to select</w:t>
            </w:r>
            <w:r w:rsidR="007F2037">
              <w:t xml:space="preserve"> fields that you want to use for grouping data.</w:t>
            </w:r>
          </w:p>
          <w:p w:rsidR="00D5131A" w:rsidRDefault="00D5131A" w:rsidP="00D5131A">
            <w:pPr>
              <w:pStyle w:val="ListParagraph"/>
              <w:numPr>
                <w:ilvl w:val="0"/>
                <w:numId w:val="1"/>
              </w:numPr>
              <w:ind w:left="360"/>
            </w:pPr>
            <w:r>
              <w:t>Press Finish to begin arranging your fields on the design template.</w:t>
            </w:r>
          </w:p>
        </w:tc>
        <w:tc>
          <w:tcPr>
            <w:tcW w:w="6126" w:type="dxa"/>
          </w:tcPr>
          <w:p w:rsidR="007F2037" w:rsidRDefault="007F2037">
            <w:pPr>
              <w:rPr>
                <w:noProof/>
              </w:rPr>
            </w:pPr>
            <w:r>
              <w:rPr>
                <w:noProof/>
              </w:rPr>
              <w:drawing>
                <wp:inline distT="0" distB="0" distL="0" distR="0" wp14:anchorId="2AFF5C72" wp14:editId="218A5303">
                  <wp:extent cx="3673011" cy="282892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3673011" cy="2828925"/>
                          </a:xfrm>
                          <a:prstGeom prst="rect">
                            <a:avLst/>
                          </a:prstGeom>
                        </pic:spPr>
                      </pic:pic>
                    </a:graphicData>
                  </a:graphic>
                </wp:inline>
              </w:drawing>
            </w:r>
          </w:p>
        </w:tc>
      </w:tr>
      <w:tr w:rsidR="003D39AD" w:rsidTr="003D39AD">
        <w:tc>
          <w:tcPr>
            <w:tcW w:w="4062" w:type="dxa"/>
          </w:tcPr>
          <w:p w:rsidR="003D39AD" w:rsidRDefault="00BC5948" w:rsidP="00BC5948">
            <w:pPr>
              <w:pStyle w:val="ListParagraph"/>
              <w:numPr>
                <w:ilvl w:val="0"/>
                <w:numId w:val="1"/>
              </w:numPr>
              <w:ind w:left="360"/>
            </w:pPr>
            <w:r>
              <w:t xml:space="preserve">Now </w:t>
            </w:r>
            <w:r w:rsidR="00E0674F">
              <w:t xml:space="preserve">a new tab should open with a blank template and </w:t>
            </w:r>
            <w:r>
              <w:t>you should be see the fields you need to create your report</w:t>
            </w:r>
            <w:r w:rsidR="00E0674F">
              <w:t xml:space="preserve"> on the left.</w:t>
            </w:r>
          </w:p>
        </w:tc>
        <w:tc>
          <w:tcPr>
            <w:tcW w:w="6126" w:type="dxa"/>
          </w:tcPr>
          <w:p w:rsidR="003D39AD" w:rsidRDefault="00373666">
            <w:pPr>
              <w:rPr>
                <w:noProof/>
              </w:rPr>
            </w:pPr>
            <w:r>
              <w:rPr>
                <w:noProof/>
              </w:rPr>
              <w:drawing>
                <wp:inline distT="0" distB="0" distL="0" distR="0" wp14:anchorId="529F6C83" wp14:editId="4912AFF0">
                  <wp:extent cx="3614155" cy="23526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3617702" cy="2354984"/>
                          </a:xfrm>
                          <a:prstGeom prst="rect">
                            <a:avLst/>
                          </a:prstGeom>
                        </pic:spPr>
                      </pic:pic>
                    </a:graphicData>
                  </a:graphic>
                </wp:inline>
              </w:drawing>
            </w:r>
          </w:p>
        </w:tc>
      </w:tr>
      <w:tr w:rsidR="00B95B6E" w:rsidTr="003D39AD">
        <w:tc>
          <w:tcPr>
            <w:tcW w:w="4062" w:type="dxa"/>
          </w:tcPr>
          <w:p w:rsidR="00B95B6E" w:rsidRDefault="00B95B6E" w:rsidP="00BC5948">
            <w:pPr>
              <w:pStyle w:val="ListParagraph"/>
              <w:numPr>
                <w:ilvl w:val="0"/>
                <w:numId w:val="1"/>
              </w:numPr>
              <w:ind w:left="360"/>
            </w:pPr>
            <w:r>
              <w:t>In the panel on the lower left, click on Fields to display the fields from your query and drag them onto the report design pallet where you want them to print.  Grouping fields should be placed in the group header bands while normal detail that you want printed on every row should be placed in the detail band.  Note when you add fields to the detail band the field names are also inserted as column headings.</w:t>
            </w:r>
          </w:p>
          <w:p w:rsidR="00D5131A" w:rsidRDefault="00D5131A" w:rsidP="00BC5948">
            <w:pPr>
              <w:pStyle w:val="ListParagraph"/>
              <w:numPr>
                <w:ilvl w:val="0"/>
                <w:numId w:val="1"/>
              </w:numPr>
              <w:ind w:left="360"/>
            </w:pPr>
            <w:r>
              <w:t xml:space="preserve">Once you have the fields placed, you will probably want to align and size them.  Select the fields and right click on one of them to show the menus for alignment, sizing and properties. (Tip: </w:t>
            </w:r>
            <w:r>
              <w:lastRenderedPageBreak/>
              <w:t>If you export a report as Excel it is important that all detail cells and their column headers are the same width as the detail fields, otherwise it creates many extra rows and columns in Excel.)</w:t>
            </w:r>
          </w:p>
        </w:tc>
        <w:tc>
          <w:tcPr>
            <w:tcW w:w="6126" w:type="dxa"/>
          </w:tcPr>
          <w:p w:rsidR="00B95B6E" w:rsidRDefault="00373666">
            <w:pPr>
              <w:rPr>
                <w:noProof/>
              </w:rPr>
            </w:pPr>
            <w:r>
              <w:rPr>
                <w:noProof/>
              </w:rPr>
              <w:lastRenderedPageBreak/>
              <w:drawing>
                <wp:inline distT="0" distB="0" distL="0" distR="0" wp14:anchorId="6CF45590" wp14:editId="74836B2C">
                  <wp:extent cx="2324100" cy="2600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24100" cy="2600325"/>
                          </a:xfrm>
                          <a:prstGeom prst="rect">
                            <a:avLst/>
                          </a:prstGeom>
                        </pic:spPr>
                      </pic:pic>
                    </a:graphicData>
                  </a:graphic>
                </wp:inline>
              </w:drawing>
            </w:r>
          </w:p>
        </w:tc>
      </w:tr>
      <w:tr w:rsidR="00C16BE8" w:rsidTr="003D39AD">
        <w:tc>
          <w:tcPr>
            <w:tcW w:w="4062" w:type="dxa"/>
          </w:tcPr>
          <w:p w:rsidR="00C16BE8" w:rsidRDefault="007F2037" w:rsidP="00BC5948">
            <w:pPr>
              <w:pStyle w:val="ListParagraph"/>
              <w:numPr>
                <w:ilvl w:val="0"/>
                <w:numId w:val="1"/>
              </w:numPr>
              <w:ind w:left="360"/>
            </w:pPr>
            <w:r>
              <w:lastRenderedPageBreak/>
              <w:t xml:space="preserve">If you used the wizard to create reports, you will probably see group headers and footers listed in the report outline window.  If you want to put data </w:t>
            </w:r>
            <w:proofErr w:type="gramStart"/>
            <w:r>
              <w:t>on  these</w:t>
            </w:r>
            <w:proofErr w:type="gramEnd"/>
            <w:r>
              <w:t xml:space="preserve"> bands, you need to right click on the header or footer and select the option to ‘Create band’. </w:t>
            </w:r>
            <w:r w:rsidR="00C16BE8">
              <w:t xml:space="preserve">To create </w:t>
            </w:r>
            <w:r>
              <w:t xml:space="preserve">new </w:t>
            </w:r>
            <w:r w:rsidR="00C16BE8">
              <w:t>data groups, right click on the report name in the Outline pane and select group</w:t>
            </w:r>
          </w:p>
        </w:tc>
        <w:tc>
          <w:tcPr>
            <w:tcW w:w="6126" w:type="dxa"/>
          </w:tcPr>
          <w:p w:rsidR="00C16BE8" w:rsidRDefault="00E730E7">
            <w:pPr>
              <w:rPr>
                <w:noProof/>
              </w:rPr>
            </w:pPr>
            <w:r>
              <w:rPr>
                <w:noProof/>
              </w:rPr>
              <w:drawing>
                <wp:inline distT="0" distB="0" distL="0" distR="0" wp14:anchorId="5550DC81" wp14:editId="1A283096">
                  <wp:extent cx="3580219" cy="199072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80219" cy="1990725"/>
                          </a:xfrm>
                          <a:prstGeom prst="rect">
                            <a:avLst/>
                          </a:prstGeom>
                        </pic:spPr>
                      </pic:pic>
                    </a:graphicData>
                  </a:graphic>
                </wp:inline>
              </w:drawing>
            </w:r>
          </w:p>
        </w:tc>
      </w:tr>
      <w:tr w:rsidR="008A7BFE" w:rsidTr="003D39AD">
        <w:tc>
          <w:tcPr>
            <w:tcW w:w="4062" w:type="dxa"/>
          </w:tcPr>
          <w:p w:rsidR="008A7BFE" w:rsidRDefault="008A7BFE" w:rsidP="00BC5948">
            <w:pPr>
              <w:pStyle w:val="ListParagraph"/>
              <w:numPr>
                <w:ilvl w:val="0"/>
                <w:numId w:val="1"/>
              </w:numPr>
              <w:ind w:left="360"/>
            </w:pPr>
            <w:r>
              <w:t>Test your report by clicking on the preview tab.</w:t>
            </w:r>
          </w:p>
          <w:p w:rsidR="008A7BFE" w:rsidRDefault="008A7BFE" w:rsidP="00BC5948">
            <w:pPr>
              <w:pStyle w:val="ListParagraph"/>
              <w:numPr>
                <w:ilvl w:val="0"/>
                <w:numId w:val="1"/>
              </w:numPr>
              <w:ind w:left="360"/>
            </w:pPr>
            <w:r>
              <w:t>Once you are happy with the format of your report, save it as a .</w:t>
            </w:r>
            <w:proofErr w:type="spellStart"/>
            <w:r>
              <w:t>jrxml</w:t>
            </w:r>
            <w:proofErr w:type="spellEnd"/>
            <w:r>
              <w:t xml:space="preserve"> file that you can import into DHIS-2.</w:t>
            </w:r>
          </w:p>
        </w:tc>
        <w:tc>
          <w:tcPr>
            <w:tcW w:w="6126" w:type="dxa"/>
          </w:tcPr>
          <w:p w:rsidR="008A7BFE" w:rsidRDefault="007F2037">
            <w:pPr>
              <w:rPr>
                <w:noProof/>
              </w:rPr>
            </w:pPr>
            <w:r>
              <w:rPr>
                <w:noProof/>
              </w:rPr>
              <w:drawing>
                <wp:inline distT="0" distB="0" distL="0" distR="0" wp14:anchorId="77152E53" wp14:editId="029F10EE">
                  <wp:extent cx="3581400" cy="25957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3588343" cy="2600781"/>
                          </a:xfrm>
                          <a:prstGeom prst="rect">
                            <a:avLst/>
                          </a:prstGeom>
                        </pic:spPr>
                      </pic:pic>
                    </a:graphicData>
                  </a:graphic>
                </wp:inline>
              </w:drawing>
            </w:r>
          </w:p>
        </w:tc>
      </w:tr>
      <w:tr w:rsidR="001C6F1A" w:rsidTr="003D39AD">
        <w:tc>
          <w:tcPr>
            <w:tcW w:w="4062" w:type="dxa"/>
          </w:tcPr>
          <w:p w:rsidR="001C6F1A" w:rsidRDefault="001C6F1A" w:rsidP="00BC5948">
            <w:pPr>
              <w:pStyle w:val="ListParagraph"/>
              <w:numPr>
                <w:ilvl w:val="0"/>
                <w:numId w:val="1"/>
              </w:numPr>
              <w:ind w:left="360"/>
            </w:pPr>
            <w:r>
              <w:lastRenderedPageBreak/>
              <w:t xml:space="preserve">In the create new report dialog, enter a name for the report, chose Jasper report with </w:t>
            </w:r>
            <w:r w:rsidR="00D5131A">
              <w:t>JDBC data source, Choose the .</w:t>
            </w:r>
            <w:proofErr w:type="spellStart"/>
            <w:r w:rsidR="00D5131A">
              <w:t>jrxml</w:t>
            </w:r>
            <w:proofErr w:type="spellEnd"/>
            <w:r w:rsidR="00D5131A">
              <w:t xml:space="preserve"> file that you have saved and then indicate the report parameters that you want your users to select if you have used parameters.</w:t>
            </w:r>
          </w:p>
        </w:tc>
        <w:tc>
          <w:tcPr>
            <w:tcW w:w="6126" w:type="dxa"/>
          </w:tcPr>
          <w:p w:rsidR="001C6F1A" w:rsidRDefault="00D5131A">
            <w:pPr>
              <w:rPr>
                <w:noProof/>
              </w:rPr>
            </w:pPr>
            <w:bookmarkStart w:id="0" w:name="_GoBack"/>
            <w:r>
              <w:rPr>
                <w:noProof/>
              </w:rPr>
              <w:drawing>
                <wp:inline distT="0" distB="0" distL="0" distR="0" wp14:anchorId="409FDF20" wp14:editId="35A4899A">
                  <wp:extent cx="3371850" cy="34512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72610" cy="3452050"/>
                          </a:xfrm>
                          <a:prstGeom prst="rect">
                            <a:avLst/>
                          </a:prstGeom>
                        </pic:spPr>
                      </pic:pic>
                    </a:graphicData>
                  </a:graphic>
                </wp:inline>
              </w:drawing>
            </w:r>
            <w:bookmarkEnd w:id="0"/>
          </w:p>
        </w:tc>
      </w:tr>
      <w:tr w:rsidR="00D5131A" w:rsidTr="003D39AD">
        <w:tc>
          <w:tcPr>
            <w:tcW w:w="4062" w:type="dxa"/>
          </w:tcPr>
          <w:p w:rsidR="00D5131A" w:rsidRDefault="00D5131A" w:rsidP="00D5131A">
            <w:pPr>
              <w:pStyle w:val="ListParagraph"/>
              <w:numPr>
                <w:ilvl w:val="0"/>
                <w:numId w:val="1"/>
              </w:numPr>
              <w:ind w:left="360"/>
            </w:pPr>
            <w:r>
              <w:t xml:space="preserve">Test your report by running it from the DHIS-2 Standard Report list.  Note: if you want to modify the report layout in </w:t>
            </w:r>
            <w:proofErr w:type="spellStart"/>
            <w:r>
              <w:t>JasperReports</w:t>
            </w:r>
            <w:proofErr w:type="spellEnd"/>
            <w:r>
              <w:t xml:space="preserve">, make sure that you save the revised layout and edit the </w:t>
            </w:r>
            <w:proofErr w:type="spellStart"/>
            <w:r>
              <w:t>Starndard</w:t>
            </w:r>
            <w:proofErr w:type="spellEnd"/>
            <w:r>
              <w:t xml:space="preserve"> report again, choosing the new .</w:t>
            </w:r>
            <w:proofErr w:type="spellStart"/>
            <w:r>
              <w:t>jrxml</w:t>
            </w:r>
            <w:proofErr w:type="spellEnd"/>
            <w:r>
              <w:t xml:space="preserve"> file.  Otherwise it will continue to display the old report format</w:t>
            </w:r>
          </w:p>
        </w:tc>
        <w:tc>
          <w:tcPr>
            <w:tcW w:w="6126" w:type="dxa"/>
          </w:tcPr>
          <w:p w:rsidR="00D5131A" w:rsidRDefault="00BB1534">
            <w:pPr>
              <w:rPr>
                <w:noProof/>
              </w:rPr>
            </w:pPr>
            <w:r>
              <w:rPr>
                <w:noProof/>
              </w:rPr>
              <w:drawing>
                <wp:inline distT="0" distB="0" distL="0" distR="0" wp14:anchorId="44B9608D" wp14:editId="7385E170">
                  <wp:extent cx="3635229" cy="7620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3659746" cy="767139"/>
                          </a:xfrm>
                          <a:prstGeom prst="rect">
                            <a:avLst/>
                          </a:prstGeom>
                        </pic:spPr>
                      </pic:pic>
                    </a:graphicData>
                  </a:graphic>
                </wp:inline>
              </w:drawing>
            </w:r>
          </w:p>
        </w:tc>
      </w:tr>
    </w:tbl>
    <w:p w:rsidR="000C3D1E" w:rsidRDefault="000C3D1E"/>
    <w:sectPr w:rsidR="000C3D1E" w:rsidSect="000D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1055C"/>
    <w:multiLevelType w:val="hybridMultilevel"/>
    <w:tmpl w:val="7CC89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BC"/>
    <w:rsid w:val="000C3D1E"/>
    <w:rsid w:val="000D1C7C"/>
    <w:rsid w:val="001C6F1A"/>
    <w:rsid w:val="00296EBC"/>
    <w:rsid w:val="002D20D2"/>
    <w:rsid w:val="00312A83"/>
    <w:rsid w:val="00373666"/>
    <w:rsid w:val="003D39AD"/>
    <w:rsid w:val="0065578A"/>
    <w:rsid w:val="0068491E"/>
    <w:rsid w:val="00783489"/>
    <w:rsid w:val="007F2037"/>
    <w:rsid w:val="008A57CA"/>
    <w:rsid w:val="008A7BFE"/>
    <w:rsid w:val="00A16DE2"/>
    <w:rsid w:val="00B360C1"/>
    <w:rsid w:val="00B95B6E"/>
    <w:rsid w:val="00BB1534"/>
    <w:rsid w:val="00BC5948"/>
    <w:rsid w:val="00BF68F3"/>
    <w:rsid w:val="00C16BE8"/>
    <w:rsid w:val="00C213A8"/>
    <w:rsid w:val="00D5131A"/>
    <w:rsid w:val="00DC1133"/>
    <w:rsid w:val="00E0674F"/>
    <w:rsid w:val="00E14E8C"/>
    <w:rsid w:val="00E6581F"/>
    <w:rsid w:val="00E730E7"/>
    <w:rsid w:val="00E758F4"/>
    <w:rsid w:val="00EF3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581F"/>
    <w:pPr>
      <w:ind w:left="720"/>
      <w:contextualSpacing/>
    </w:pPr>
  </w:style>
  <w:style w:type="paragraph" w:styleId="BalloonText">
    <w:name w:val="Balloon Text"/>
    <w:basedOn w:val="Normal"/>
    <w:link w:val="BalloonTextChar"/>
    <w:uiPriority w:val="99"/>
    <w:semiHidden/>
    <w:unhideWhenUsed/>
    <w:rsid w:val="0031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581F"/>
    <w:pPr>
      <w:ind w:left="720"/>
      <w:contextualSpacing/>
    </w:pPr>
  </w:style>
  <w:style w:type="paragraph" w:styleId="BalloonText">
    <w:name w:val="Balloon Text"/>
    <w:basedOn w:val="Normal"/>
    <w:link w:val="BalloonTextChar"/>
    <w:uiPriority w:val="99"/>
    <w:semiHidden/>
    <w:unhideWhenUsed/>
    <w:rsid w:val="0031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8</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Wilson</dc:creator>
  <cp:lastModifiedBy>Randy Wilson</cp:lastModifiedBy>
  <cp:revision>5</cp:revision>
  <dcterms:created xsi:type="dcterms:W3CDTF">2014-01-13T08:46:00Z</dcterms:created>
  <dcterms:modified xsi:type="dcterms:W3CDTF">2014-01-17T06:33:00Z</dcterms:modified>
</cp:coreProperties>
</file>